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2B0F" w14:textId="51C0927B" w:rsidR="00BF5F80" w:rsidRDefault="00BF5F80" w:rsidP="00AC6C0E">
      <w:pPr>
        <w:jc w:val="center"/>
        <w:rPr>
          <w:b/>
          <w:bCs/>
        </w:rPr>
      </w:pPr>
    </w:p>
    <w:p w14:paraId="79D86E50" w14:textId="68FF413D" w:rsidR="00932D59" w:rsidRDefault="00043422" w:rsidP="00043422">
      <w:pPr>
        <w:jc w:val="center"/>
        <w:rPr>
          <w:b/>
          <w:bCs/>
        </w:rPr>
      </w:pPr>
      <w:r>
        <w:rPr>
          <w:b/>
          <w:bCs/>
          <w:noProof/>
        </w:rPr>
        <w:drawing>
          <wp:inline distT="0" distB="0" distL="0" distR="0" wp14:anchorId="2376A8B7" wp14:editId="1A332902">
            <wp:extent cx="1638678" cy="1761308"/>
            <wp:effectExtent l="0" t="0" r="0" b="4445"/>
            <wp:docPr id="671853180" name="Picture 2" descr="A logo for a priz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53180" name="Picture 2" descr="A logo for a priz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8569" cy="1804184"/>
                    </a:xfrm>
                    <a:prstGeom prst="rect">
                      <a:avLst/>
                    </a:prstGeom>
                  </pic:spPr>
                </pic:pic>
              </a:graphicData>
            </a:graphic>
          </wp:inline>
        </w:drawing>
      </w:r>
    </w:p>
    <w:p w14:paraId="492A2CBD" w14:textId="77777777" w:rsidR="00362596" w:rsidRDefault="00362596">
      <w:pPr>
        <w:rPr>
          <w:b/>
          <w:bCs/>
          <w:sz w:val="36"/>
          <w:szCs w:val="36"/>
        </w:rPr>
      </w:pPr>
    </w:p>
    <w:p w14:paraId="2154C2BE" w14:textId="13373CF5" w:rsidR="008633A2" w:rsidRPr="00B13FB4" w:rsidRDefault="00FE1796">
      <w:pPr>
        <w:rPr>
          <w:b/>
          <w:bCs/>
          <w:sz w:val="36"/>
          <w:szCs w:val="36"/>
        </w:rPr>
      </w:pPr>
      <w:r w:rsidRPr="00B13FB4">
        <w:rPr>
          <w:b/>
          <w:bCs/>
          <w:sz w:val="36"/>
          <w:szCs w:val="36"/>
        </w:rPr>
        <w:t xml:space="preserve">Applications open for 2026 Rachel Horne Prize recognising leadership in women’s </w:t>
      </w:r>
      <w:r w:rsidR="00043422" w:rsidRPr="00B13FB4">
        <w:rPr>
          <w:b/>
          <w:bCs/>
          <w:sz w:val="36"/>
          <w:szCs w:val="36"/>
        </w:rPr>
        <w:t>MS</w:t>
      </w:r>
      <w:r w:rsidRPr="00B13FB4">
        <w:rPr>
          <w:b/>
          <w:bCs/>
          <w:sz w:val="36"/>
          <w:szCs w:val="36"/>
        </w:rPr>
        <w:t xml:space="preserve"> research</w:t>
      </w:r>
    </w:p>
    <w:p w14:paraId="00CE6C94" w14:textId="77777777" w:rsidR="003C0D10" w:rsidRDefault="003C0D10" w:rsidP="008D4C84">
      <w:pPr>
        <w:spacing w:line="360" w:lineRule="auto"/>
      </w:pPr>
    </w:p>
    <w:p w14:paraId="0CB5DD8A" w14:textId="04E01431" w:rsidR="00C15C9B" w:rsidRPr="00B13FB4" w:rsidRDefault="00C15C9B" w:rsidP="008D4C84">
      <w:pPr>
        <w:spacing w:line="360" w:lineRule="auto"/>
        <w:rPr>
          <w:b/>
          <w:bCs/>
          <w:sz w:val="28"/>
          <w:szCs w:val="28"/>
        </w:rPr>
      </w:pPr>
      <w:r w:rsidRPr="00B13FB4">
        <w:rPr>
          <w:b/>
          <w:bCs/>
          <w:sz w:val="28"/>
          <w:szCs w:val="28"/>
        </w:rPr>
        <w:t>Submissions open</w:t>
      </w:r>
      <w:r w:rsidR="00001E0B" w:rsidRPr="00B13FB4">
        <w:rPr>
          <w:b/>
          <w:bCs/>
          <w:sz w:val="28"/>
          <w:szCs w:val="28"/>
        </w:rPr>
        <w:t xml:space="preserve"> on International Women’s Day</w:t>
      </w:r>
      <w:r w:rsidR="008F6BE1" w:rsidRPr="00B13FB4">
        <w:rPr>
          <w:b/>
          <w:bCs/>
          <w:sz w:val="28"/>
          <w:szCs w:val="28"/>
        </w:rPr>
        <w:t xml:space="preserve"> for prestigious US$40,000 international award</w:t>
      </w:r>
    </w:p>
    <w:p w14:paraId="6858CD20" w14:textId="77777777" w:rsidR="00CB7D20" w:rsidRDefault="00CB7D20" w:rsidP="008D4C84">
      <w:pPr>
        <w:spacing w:line="360" w:lineRule="auto"/>
      </w:pPr>
    </w:p>
    <w:p w14:paraId="52FA1BD3" w14:textId="239E15B9" w:rsidR="008F6BE1" w:rsidRPr="00FC54A8" w:rsidRDefault="008F6BE1" w:rsidP="008D4C84">
      <w:pPr>
        <w:spacing w:line="360" w:lineRule="auto"/>
        <w:rPr>
          <w:sz w:val="22"/>
          <w:szCs w:val="22"/>
        </w:rPr>
      </w:pPr>
      <w:r w:rsidRPr="00FC54A8">
        <w:rPr>
          <w:i/>
          <w:iCs/>
          <w:sz w:val="22"/>
          <w:szCs w:val="22"/>
        </w:rPr>
        <w:t xml:space="preserve">London, UK, 8 March 2026 - </w:t>
      </w:r>
      <w:r w:rsidRPr="00FC54A8">
        <w:rPr>
          <w:sz w:val="22"/>
          <w:szCs w:val="22"/>
        </w:rPr>
        <w:t xml:space="preserve">Applications are now open for the 2026 Rachel Horne Prize for Women’s Research in MS, the international award recognising an established </w:t>
      </w:r>
      <w:r w:rsidR="00EE172F" w:rsidRPr="00FC54A8">
        <w:rPr>
          <w:sz w:val="22"/>
          <w:szCs w:val="22"/>
        </w:rPr>
        <w:t xml:space="preserve">female </w:t>
      </w:r>
      <w:r w:rsidR="008D4C84" w:rsidRPr="00FC54A8">
        <w:rPr>
          <w:sz w:val="22"/>
          <w:szCs w:val="22"/>
        </w:rPr>
        <w:t xml:space="preserve">scientist </w:t>
      </w:r>
      <w:r w:rsidR="004F280C" w:rsidRPr="00FC54A8">
        <w:rPr>
          <w:sz w:val="22"/>
          <w:szCs w:val="22"/>
        </w:rPr>
        <w:t xml:space="preserve">whose research has </w:t>
      </w:r>
      <w:r w:rsidRPr="00FC54A8">
        <w:rPr>
          <w:sz w:val="22"/>
          <w:szCs w:val="22"/>
        </w:rPr>
        <w:t xml:space="preserve">significantly advanced </w:t>
      </w:r>
      <w:r w:rsidR="004F280C" w:rsidRPr="00FC54A8">
        <w:rPr>
          <w:sz w:val="22"/>
          <w:szCs w:val="22"/>
        </w:rPr>
        <w:t xml:space="preserve">care </w:t>
      </w:r>
      <w:r w:rsidRPr="00FC54A8">
        <w:rPr>
          <w:sz w:val="22"/>
          <w:szCs w:val="22"/>
        </w:rPr>
        <w:t>for</w:t>
      </w:r>
      <w:r w:rsidR="004F280C" w:rsidRPr="00FC54A8">
        <w:rPr>
          <w:sz w:val="22"/>
          <w:szCs w:val="22"/>
        </w:rPr>
        <w:t xml:space="preserve"> women </w:t>
      </w:r>
      <w:r w:rsidRPr="00FC54A8">
        <w:rPr>
          <w:sz w:val="22"/>
          <w:szCs w:val="22"/>
        </w:rPr>
        <w:t xml:space="preserve">living </w:t>
      </w:r>
      <w:r w:rsidR="004F280C" w:rsidRPr="00FC54A8">
        <w:rPr>
          <w:sz w:val="22"/>
          <w:szCs w:val="22"/>
        </w:rPr>
        <w:t xml:space="preserve">with multiple sclerosis (MS). </w:t>
      </w:r>
    </w:p>
    <w:p w14:paraId="1449D479" w14:textId="77777777" w:rsidR="008F6BE1" w:rsidRPr="00FC54A8" w:rsidRDefault="008F6BE1" w:rsidP="008D4C84">
      <w:pPr>
        <w:spacing w:line="360" w:lineRule="auto"/>
        <w:rPr>
          <w:sz w:val="22"/>
          <w:szCs w:val="22"/>
        </w:rPr>
      </w:pPr>
    </w:p>
    <w:p w14:paraId="24AC6606" w14:textId="4BD85B77" w:rsidR="008F6BE1" w:rsidRPr="00FC54A8" w:rsidRDefault="008F6BE1" w:rsidP="008D4C84">
      <w:pPr>
        <w:spacing w:line="360" w:lineRule="auto"/>
        <w:rPr>
          <w:sz w:val="22"/>
          <w:szCs w:val="22"/>
        </w:rPr>
      </w:pPr>
      <w:r w:rsidRPr="00FC54A8">
        <w:rPr>
          <w:sz w:val="22"/>
          <w:szCs w:val="22"/>
        </w:rPr>
        <w:t xml:space="preserve">Launched on International Women’s Day, the annual prize awards </w:t>
      </w:r>
      <w:r w:rsidRPr="00FC54A8">
        <w:rPr>
          <w:b/>
          <w:bCs/>
          <w:sz w:val="22"/>
          <w:szCs w:val="22"/>
        </w:rPr>
        <w:t xml:space="preserve">US$40,000 </w:t>
      </w:r>
      <w:r w:rsidRPr="00FC54A8">
        <w:rPr>
          <w:sz w:val="22"/>
          <w:szCs w:val="22"/>
        </w:rPr>
        <w:t xml:space="preserve">to </w:t>
      </w:r>
      <w:r w:rsidRPr="001108B6">
        <w:rPr>
          <w:sz w:val="22"/>
          <w:szCs w:val="22"/>
        </w:rPr>
        <w:t xml:space="preserve">a </w:t>
      </w:r>
      <w:r w:rsidR="00043422" w:rsidRPr="001108B6">
        <w:rPr>
          <w:sz w:val="22"/>
          <w:szCs w:val="22"/>
        </w:rPr>
        <w:t>senior</w:t>
      </w:r>
      <w:r w:rsidRPr="001108B6">
        <w:rPr>
          <w:sz w:val="22"/>
          <w:szCs w:val="22"/>
        </w:rPr>
        <w:t xml:space="preserve"> researcher</w:t>
      </w:r>
      <w:r w:rsidRPr="00FC54A8">
        <w:rPr>
          <w:sz w:val="22"/>
          <w:szCs w:val="22"/>
        </w:rPr>
        <w:t xml:space="preserve"> demonstrating exceptional scientific contribution, leadership</w:t>
      </w:r>
      <w:r w:rsidR="00FE1796" w:rsidRPr="00FC54A8">
        <w:rPr>
          <w:sz w:val="22"/>
          <w:szCs w:val="22"/>
        </w:rPr>
        <w:t>,</w:t>
      </w:r>
      <w:r w:rsidRPr="00FC54A8">
        <w:rPr>
          <w:sz w:val="22"/>
          <w:szCs w:val="22"/>
        </w:rPr>
        <w:t xml:space="preserve"> and impact in women-focused MS research.</w:t>
      </w:r>
    </w:p>
    <w:p w14:paraId="100D5F07" w14:textId="77777777" w:rsidR="008F6BE1" w:rsidRPr="00FC54A8" w:rsidRDefault="008F6BE1" w:rsidP="008D4C84">
      <w:pPr>
        <w:spacing w:line="360" w:lineRule="auto"/>
        <w:rPr>
          <w:sz w:val="22"/>
          <w:szCs w:val="22"/>
        </w:rPr>
      </w:pPr>
    </w:p>
    <w:p w14:paraId="5C21683C" w14:textId="44529912" w:rsidR="00992F89" w:rsidRPr="00FC54A8" w:rsidRDefault="00992F89" w:rsidP="008D4C84">
      <w:pPr>
        <w:spacing w:line="360" w:lineRule="auto"/>
        <w:rPr>
          <w:sz w:val="22"/>
          <w:szCs w:val="22"/>
        </w:rPr>
      </w:pPr>
      <w:r w:rsidRPr="001108B6">
        <w:rPr>
          <w:sz w:val="22"/>
          <w:szCs w:val="22"/>
        </w:rPr>
        <w:t xml:space="preserve">Applicants </w:t>
      </w:r>
      <w:r w:rsidR="008F6BE1" w:rsidRPr="001108B6">
        <w:rPr>
          <w:sz w:val="22"/>
          <w:szCs w:val="22"/>
        </w:rPr>
        <w:t>must hold an</w:t>
      </w:r>
      <w:r w:rsidRPr="001108B6">
        <w:rPr>
          <w:sz w:val="22"/>
          <w:szCs w:val="22"/>
        </w:rPr>
        <w:t xml:space="preserve"> MD or PhD </w:t>
      </w:r>
      <w:r w:rsidR="00043422" w:rsidRPr="001108B6">
        <w:rPr>
          <w:sz w:val="22"/>
          <w:szCs w:val="22"/>
        </w:rPr>
        <w:t xml:space="preserve">degree and have worked for more than 15 years at Assistant Professor level and, at the time of the application, hold the title of </w:t>
      </w:r>
      <w:r w:rsidRPr="001108B6">
        <w:rPr>
          <w:sz w:val="22"/>
          <w:szCs w:val="22"/>
        </w:rPr>
        <w:t>Associate Professor or Professor.</w:t>
      </w:r>
      <w:r w:rsidRPr="00FC54A8">
        <w:rPr>
          <w:sz w:val="22"/>
          <w:szCs w:val="22"/>
        </w:rPr>
        <w:t xml:space="preserve"> </w:t>
      </w:r>
      <w:r w:rsidR="008F6BE1" w:rsidRPr="00FC54A8">
        <w:rPr>
          <w:sz w:val="22"/>
          <w:szCs w:val="22"/>
        </w:rPr>
        <w:t xml:space="preserve">Submissions should demonstrate the </w:t>
      </w:r>
      <w:r w:rsidRPr="00FC54A8">
        <w:rPr>
          <w:sz w:val="22"/>
          <w:szCs w:val="22"/>
        </w:rPr>
        <w:t xml:space="preserve">applicant’s leadership in women’s </w:t>
      </w:r>
      <w:r w:rsidR="008F6BE1" w:rsidRPr="00FC54A8">
        <w:rPr>
          <w:sz w:val="22"/>
          <w:szCs w:val="22"/>
        </w:rPr>
        <w:t xml:space="preserve">health </w:t>
      </w:r>
      <w:r w:rsidRPr="00FC54A8">
        <w:rPr>
          <w:sz w:val="22"/>
          <w:szCs w:val="22"/>
        </w:rPr>
        <w:t>research</w:t>
      </w:r>
      <w:r w:rsidR="008F6BE1" w:rsidRPr="00FC54A8">
        <w:rPr>
          <w:sz w:val="22"/>
          <w:szCs w:val="22"/>
        </w:rPr>
        <w:t xml:space="preserve"> in MS and their measurable </w:t>
      </w:r>
      <w:r w:rsidRPr="00FC54A8">
        <w:rPr>
          <w:sz w:val="22"/>
          <w:szCs w:val="22"/>
        </w:rPr>
        <w:t xml:space="preserve">contribution to </w:t>
      </w:r>
      <w:r w:rsidR="008F6BE1" w:rsidRPr="00FC54A8">
        <w:rPr>
          <w:sz w:val="22"/>
          <w:szCs w:val="22"/>
        </w:rPr>
        <w:t>improving patient outcomes.</w:t>
      </w:r>
    </w:p>
    <w:p w14:paraId="03D8691B" w14:textId="77777777" w:rsidR="00992F89" w:rsidRPr="00FC54A8" w:rsidRDefault="00992F89" w:rsidP="008D4C84">
      <w:pPr>
        <w:spacing w:line="360" w:lineRule="auto"/>
        <w:rPr>
          <w:sz w:val="22"/>
          <w:szCs w:val="22"/>
        </w:rPr>
      </w:pPr>
    </w:p>
    <w:p w14:paraId="305D2A29" w14:textId="0F651F55" w:rsidR="005F6E70" w:rsidRPr="00FC54A8" w:rsidRDefault="004F280C" w:rsidP="008D4C84">
      <w:pPr>
        <w:spacing w:line="360" w:lineRule="auto"/>
        <w:rPr>
          <w:sz w:val="22"/>
          <w:szCs w:val="22"/>
        </w:rPr>
      </w:pPr>
      <w:r w:rsidRPr="00FC54A8">
        <w:rPr>
          <w:sz w:val="22"/>
          <w:szCs w:val="22"/>
        </w:rPr>
        <w:t>“</w:t>
      </w:r>
      <w:r w:rsidR="004F6133" w:rsidRPr="00FC54A8">
        <w:rPr>
          <w:sz w:val="22"/>
          <w:szCs w:val="22"/>
        </w:rPr>
        <w:t xml:space="preserve">Recognising the </w:t>
      </w:r>
      <w:r w:rsidR="00992F89" w:rsidRPr="00FC54A8">
        <w:rPr>
          <w:sz w:val="22"/>
          <w:szCs w:val="22"/>
        </w:rPr>
        <w:t xml:space="preserve">outstanding </w:t>
      </w:r>
      <w:r w:rsidR="00C63402" w:rsidRPr="00FC54A8">
        <w:rPr>
          <w:sz w:val="22"/>
          <w:szCs w:val="22"/>
        </w:rPr>
        <w:t xml:space="preserve">work </w:t>
      </w:r>
      <w:r w:rsidRPr="00FC54A8">
        <w:rPr>
          <w:sz w:val="22"/>
          <w:szCs w:val="22"/>
        </w:rPr>
        <w:t xml:space="preserve">senior </w:t>
      </w:r>
      <w:r w:rsidR="004F6133" w:rsidRPr="00FC54A8">
        <w:rPr>
          <w:sz w:val="22"/>
          <w:szCs w:val="22"/>
        </w:rPr>
        <w:t xml:space="preserve">women </w:t>
      </w:r>
      <w:r w:rsidRPr="00FC54A8">
        <w:rPr>
          <w:sz w:val="22"/>
          <w:szCs w:val="22"/>
        </w:rPr>
        <w:t>neuroscientist</w:t>
      </w:r>
      <w:r w:rsidR="004F6133" w:rsidRPr="00FC54A8">
        <w:rPr>
          <w:sz w:val="22"/>
          <w:szCs w:val="22"/>
        </w:rPr>
        <w:t>s</w:t>
      </w:r>
      <w:r w:rsidRPr="00FC54A8">
        <w:rPr>
          <w:sz w:val="22"/>
          <w:szCs w:val="22"/>
        </w:rPr>
        <w:t xml:space="preserve"> ma</w:t>
      </w:r>
      <w:r w:rsidR="004F6133" w:rsidRPr="00FC54A8">
        <w:rPr>
          <w:sz w:val="22"/>
          <w:szCs w:val="22"/>
        </w:rPr>
        <w:t>k</w:t>
      </w:r>
      <w:r w:rsidRPr="00FC54A8">
        <w:rPr>
          <w:sz w:val="22"/>
          <w:szCs w:val="22"/>
        </w:rPr>
        <w:t xml:space="preserve">e to health-related research in MS and </w:t>
      </w:r>
      <w:r w:rsidR="004F6133" w:rsidRPr="00FC54A8">
        <w:rPr>
          <w:sz w:val="22"/>
          <w:szCs w:val="22"/>
        </w:rPr>
        <w:t>l</w:t>
      </w:r>
      <w:r w:rsidRPr="00FC54A8">
        <w:rPr>
          <w:sz w:val="22"/>
          <w:szCs w:val="22"/>
        </w:rPr>
        <w:t xml:space="preserve">eadership </w:t>
      </w:r>
      <w:r w:rsidR="004F6133" w:rsidRPr="00FC54A8">
        <w:rPr>
          <w:sz w:val="22"/>
          <w:szCs w:val="22"/>
        </w:rPr>
        <w:t xml:space="preserve">remains </w:t>
      </w:r>
      <w:r w:rsidR="00B07996" w:rsidRPr="00FC54A8">
        <w:rPr>
          <w:sz w:val="22"/>
          <w:szCs w:val="22"/>
        </w:rPr>
        <w:t>imperative</w:t>
      </w:r>
      <w:r w:rsidR="008F6BE1" w:rsidRPr="00FC54A8">
        <w:rPr>
          <w:sz w:val="22"/>
          <w:szCs w:val="22"/>
        </w:rPr>
        <w:t>,</w:t>
      </w:r>
      <w:r w:rsidR="00FE1796" w:rsidRPr="00FC54A8">
        <w:rPr>
          <w:sz w:val="22"/>
          <w:szCs w:val="22"/>
        </w:rPr>
        <w:t>”</w:t>
      </w:r>
      <w:r w:rsidR="008F6BE1" w:rsidRPr="00FC54A8">
        <w:rPr>
          <w:sz w:val="22"/>
          <w:szCs w:val="22"/>
        </w:rPr>
        <w:t xml:space="preserve"> said Rachel Horne, founder of the prize. </w:t>
      </w:r>
      <w:r w:rsidR="004F6133" w:rsidRPr="00FC54A8">
        <w:rPr>
          <w:sz w:val="22"/>
          <w:szCs w:val="22"/>
        </w:rPr>
        <w:t xml:space="preserve">  </w:t>
      </w:r>
      <w:r w:rsidR="008F6BE1" w:rsidRPr="00FC54A8">
        <w:rPr>
          <w:sz w:val="22"/>
          <w:szCs w:val="22"/>
        </w:rPr>
        <w:t>“</w:t>
      </w:r>
      <w:r w:rsidR="00B025C7" w:rsidRPr="00FC54A8">
        <w:rPr>
          <w:sz w:val="22"/>
          <w:szCs w:val="22"/>
        </w:rPr>
        <w:t>It is a privilege to support and honour those who have dedicated their professional lives to researching issues faced by women with MS</w:t>
      </w:r>
      <w:r w:rsidR="008F6BE1" w:rsidRPr="00FC54A8">
        <w:rPr>
          <w:sz w:val="22"/>
          <w:szCs w:val="22"/>
        </w:rPr>
        <w:t>.</w:t>
      </w:r>
      <w:r w:rsidR="00B025C7" w:rsidRPr="00FC54A8">
        <w:rPr>
          <w:sz w:val="22"/>
          <w:szCs w:val="22"/>
        </w:rPr>
        <w:t>”</w:t>
      </w:r>
    </w:p>
    <w:p w14:paraId="07BFC5AC" w14:textId="77777777" w:rsidR="00992F89" w:rsidRPr="00FC54A8" w:rsidRDefault="00992F89" w:rsidP="008D4C84">
      <w:pPr>
        <w:spacing w:line="360" w:lineRule="auto"/>
        <w:rPr>
          <w:sz w:val="22"/>
          <w:szCs w:val="22"/>
        </w:rPr>
      </w:pPr>
    </w:p>
    <w:p w14:paraId="1FCB206E" w14:textId="6063E5CF" w:rsidR="00CB7D20" w:rsidRPr="00FC54A8" w:rsidRDefault="005F6E70" w:rsidP="00FC54A8">
      <w:pPr>
        <w:rPr>
          <w:sz w:val="22"/>
          <w:szCs w:val="22"/>
        </w:rPr>
      </w:pPr>
      <w:r w:rsidRPr="00FC54A8">
        <w:rPr>
          <w:sz w:val="22"/>
          <w:szCs w:val="22"/>
        </w:rPr>
        <w:t xml:space="preserve">Applications </w:t>
      </w:r>
      <w:r w:rsidR="008F6BE1" w:rsidRPr="00FC54A8">
        <w:rPr>
          <w:sz w:val="22"/>
          <w:szCs w:val="22"/>
        </w:rPr>
        <w:t xml:space="preserve">require </w:t>
      </w:r>
      <w:r w:rsidR="00CB7D20" w:rsidRPr="00FC54A8">
        <w:rPr>
          <w:sz w:val="22"/>
          <w:szCs w:val="22"/>
        </w:rPr>
        <w:t xml:space="preserve">a two-page submission in English </w:t>
      </w:r>
      <w:r w:rsidR="008F6BE1" w:rsidRPr="00FC54A8">
        <w:rPr>
          <w:sz w:val="22"/>
          <w:szCs w:val="22"/>
        </w:rPr>
        <w:t>outlining:</w:t>
      </w:r>
    </w:p>
    <w:p w14:paraId="656DFE9F" w14:textId="1E64A9A6" w:rsidR="00CB7D20" w:rsidRPr="00FC54A8" w:rsidRDefault="00344491" w:rsidP="00CB7D20">
      <w:pPr>
        <w:pStyle w:val="ListParagraph"/>
        <w:numPr>
          <w:ilvl w:val="0"/>
          <w:numId w:val="4"/>
        </w:numPr>
        <w:spacing w:line="360" w:lineRule="auto"/>
        <w:rPr>
          <w:sz w:val="22"/>
          <w:szCs w:val="22"/>
        </w:rPr>
      </w:pPr>
      <w:r w:rsidRPr="00FC54A8">
        <w:rPr>
          <w:sz w:val="22"/>
          <w:szCs w:val="22"/>
        </w:rPr>
        <w:t>t</w:t>
      </w:r>
      <w:r w:rsidR="00CB7D20" w:rsidRPr="00FC54A8">
        <w:rPr>
          <w:sz w:val="22"/>
          <w:szCs w:val="22"/>
        </w:rPr>
        <w:t>he applicant’s career context</w:t>
      </w:r>
    </w:p>
    <w:p w14:paraId="3E512114" w14:textId="23360A72" w:rsidR="00CB7D20" w:rsidRPr="00FC54A8" w:rsidRDefault="00344491" w:rsidP="00CB7D20">
      <w:pPr>
        <w:pStyle w:val="ListParagraph"/>
        <w:numPr>
          <w:ilvl w:val="0"/>
          <w:numId w:val="4"/>
        </w:numPr>
        <w:spacing w:line="360" w:lineRule="auto"/>
        <w:rPr>
          <w:sz w:val="22"/>
          <w:szCs w:val="22"/>
        </w:rPr>
      </w:pPr>
      <w:r w:rsidRPr="00FC54A8">
        <w:rPr>
          <w:sz w:val="22"/>
          <w:szCs w:val="22"/>
        </w:rPr>
        <w:t>w</w:t>
      </w:r>
      <w:r w:rsidR="00CB7D20" w:rsidRPr="00FC54A8">
        <w:rPr>
          <w:sz w:val="22"/>
          <w:szCs w:val="22"/>
        </w:rPr>
        <w:t>hy they should be considered for the 202</w:t>
      </w:r>
      <w:r w:rsidRPr="00FC54A8">
        <w:rPr>
          <w:sz w:val="22"/>
          <w:szCs w:val="22"/>
        </w:rPr>
        <w:t>6</w:t>
      </w:r>
      <w:r w:rsidR="00CB7D20" w:rsidRPr="00FC54A8">
        <w:rPr>
          <w:sz w:val="22"/>
          <w:szCs w:val="22"/>
        </w:rPr>
        <w:t xml:space="preserve"> </w:t>
      </w:r>
      <w:r w:rsidRPr="00FC54A8">
        <w:rPr>
          <w:sz w:val="22"/>
          <w:szCs w:val="22"/>
        </w:rPr>
        <w:t>Prize</w:t>
      </w:r>
    </w:p>
    <w:p w14:paraId="0CE80754" w14:textId="1E64F182" w:rsidR="00CB7D20" w:rsidRPr="00FC54A8" w:rsidRDefault="008F6BE1" w:rsidP="00CB7D20">
      <w:pPr>
        <w:pStyle w:val="ListParagraph"/>
        <w:numPr>
          <w:ilvl w:val="0"/>
          <w:numId w:val="4"/>
        </w:numPr>
        <w:spacing w:line="360" w:lineRule="auto"/>
        <w:rPr>
          <w:sz w:val="22"/>
          <w:szCs w:val="22"/>
        </w:rPr>
      </w:pPr>
      <w:r w:rsidRPr="00FC54A8">
        <w:rPr>
          <w:sz w:val="22"/>
          <w:szCs w:val="22"/>
        </w:rPr>
        <w:t>their key accomplishments</w:t>
      </w:r>
    </w:p>
    <w:p w14:paraId="7CF678D0" w14:textId="5E2CF44B" w:rsidR="00CB7D20" w:rsidRPr="00FC54A8" w:rsidRDefault="008F6BE1" w:rsidP="00CB7D20">
      <w:pPr>
        <w:pStyle w:val="ListParagraph"/>
        <w:numPr>
          <w:ilvl w:val="0"/>
          <w:numId w:val="4"/>
        </w:numPr>
        <w:spacing w:line="360" w:lineRule="auto"/>
        <w:rPr>
          <w:sz w:val="22"/>
          <w:szCs w:val="22"/>
        </w:rPr>
      </w:pPr>
      <w:r w:rsidRPr="00FC54A8">
        <w:rPr>
          <w:sz w:val="22"/>
          <w:szCs w:val="22"/>
        </w:rPr>
        <w:t>their vision for how the</w:t>
      </w:r>
      <w:r w:rsidR="00CB7D20" w:rsidRPr="00FC54A8">
        <w:rPr>
          <w:sz w:val="22"/>
          <w:szCs w:val="22"/>
        </w:rPr>
        <w:t xml:space="preserve"> field </w:t>
      </w:r>
      <w:r w:rsidRPr="00FC54A8">
        <w:rPr>
          <w:sz w:val="22"/>
          <w:szCs w:val="22"/>
        </w:rPr>
        <w:t xml:space="preserve">is </w:t>
      </w:r>
      <w:r w:rsidR="00CB7D20" w:rsidRPr="00FC54A8">
        <w:rPr>
          <w:sz w:val="22"/>
          <w:szCs w:val="22"/>
        </w:rPr>
        <w:t>evolving</w:t>
      </w:r>
    </w:p>
    <w:p w14:paraId="40F4BFD0" w14:textId="69D2657B" w:rsidR="00CB7D20" w:rsidRPr="00FC54A8" w:rsidRDefault="00CB7D20" w:rsidP="00CB7D20">
      <w:pPr>
        <w:pStyle w:val="ListParagraph"/>
        <w:numPr>
          <w:ilvl w:val="0"/>
          <w:numId w:val="4"/>
        </w:numPr>
        <w:spacing w:line="360" w:lineRule="auto"/>
        <w:rPr>
          <w:sz w:val="22"/>
          <w:szCs w:val="22"/>
        </w:rPr>
      </w:pPr>
      <w:r w:rsidRPr="00FC54A8">
        <w:rPr>
          <w:sz w:val="22"/>
          <w:szCs w:val="22"/>
        </w:rPr>
        <w:t>the next steps in MS research</w:t>
      </w:r>
    </w:p>
    <w:p w14:paraId="513AEA34" w14:textId="77777777" w:rsidR="00B025C7" w:rsidRPr="00FC54A8" w:rsidRDefault="00B025C7" w:rsidP="00CB7D20">
      <w:pPr>
        <w:spacing w:line="360" w:lineRule="auto"/>
        <w:rPr>
          <w:sz w:val="22"/>
          <w:szCs w:val="22"/>
        </w:rPr>
      </w:pPr>
    </w:p>
    <w:p w14:paraId="783CB261" w14:textId="48F72D76" w:rsidR="00344491" w:rsidRPr="00FC54A8" w:rsidRDefault="008F6BE1" w:rsidP="00CB7D20">
      <w:pPr>
        <w:spacing w:line="360" w:lineRule="auto"/>
        <w:rPr>
          <w:sz w:val="22"/>
          <w:szCs w:val="22"/>
        </w:rPr>
      </w:pPr>
      <w:r w:rsidRPr="00FC54A8">
        <w:rPr>
          <w:sz w:val="22"/>
          <w:szCs w:val="22"/>
        </w:rPr>
        <w:t>The recipient</w:t>
      </w:r>
      <w:r w:rsidR="00344491" w:rsidRPr="00FC54A8">
        <w:rPr>
          <w:sz w:val="22"/>
          <w:szCs w:val="22"/>
        </w:rPr>
        <w:t xml:space="preserve"> will</w:t>
      </w:r>
      <w:r w:rsidRPr="00FC54A8">
        <w:rPr>
          <w:sz w:val="22"/>
          <w:szCs w:val="22"/>
        </w:rPr>
        <w:t xml:space="preserve"> </w:t>
      </w:r>
      <w:r w:rsidR="00344491" w:rsidRPr="00FC54A8">
        <w:rPr>
          <w:sz w:val="22"/>
          <w:szCs w:val="22"/>
        </w:rPr>
        <w:t xml:space="preserve">record a special episode </w:t>
      </w:r>
      <w:r w:rsidRPr="00FC54A8">
        <w:rPr>
          <w:sz w:val="22"/>
          <w:szCs w:val="22"/>
        </w:rPr>
        <w:t>for the European Committee for Treatment and Research in Multiple Sclerosis (</w:t>
      </w:r>
      <w:r w:rsidR="00344491" w:rsidRPr="00FC54A8">
        <w:rPr>
          <w:sz w:val="22"/>
          <w:szCs w:val="22"/>
        </w:rPr>
        <w:t>ECTRIMS</w:t>
      </w:r>
      <w:r w:rsidRPr="00FC54A8">
        <w:rPr>
          <w:sz w:val="22"/>
          <w:szCs w:val="22"/>
        </w:rPr>
        <w:t>)</w:t>
      </w:r>
      <w:r w:rsidR="00344491" w:rsidRPr="00FC54A8">
        <w:rPr>
          <w:sz w:val="22"/>
          <w:szCs w:val="22"/>
        </w:rPr>
        <w:t xml:space="preserve"> </w:t>
      </w:r>
      <w:r w:rsidRPr="00FC54A8">
        <w:rPr>
          <w:sz w:val="22"/>
          <w:szCs w:val="22"/>
        </w:rPr>
        <w:t>P</w:t>
      </w:r>
      <w:r w:rsidR="00344491" w:rsidRPr="00FC54A8">
        <w:rPr>
          <w:sz w:val="22"/>
          <w:szCs w:val="22"/>
        </w:rPr>
        <w:t xml:space="preserve">odcast </w:t>
      </w:r>
      <w:r w:rsidRPr="00FC54A8">
        <w:rPr>
          <w:sz w:val="22"/>
          <w:szCs w:val="22"/>
        </w:rPr>
        <w:t>and</w:t>
      </w:r>
      <w:r w:rsidR="00344491" w:rsidRPr="00FC54A8">
        <w:rPr>
          <w:sz w:val="22"/>
          <w:szCs w:val="22"/>
        </w:rPr>
        <w:t xml:space="preserve"> present their work</w:t>
      </w:r>
      <w:r w:rsidRPr="00FC54A8">
        <w:rPr>
          <w:sz w:val="22"/>
          <w:szCs w:val="22"/>
        </w:rPr>
        <w:t xml:space="preserve"> through</w:t>
      </w:r>
      <w:r w:rsidR="00344491" w:rsidRPr="00FC54A8">
        <w:rPr>
          <w:sz w:val="22"/>
          <w:szCs w:val="22"/>
        </w:rPr>
        <w:t xml:space="preserve"> global remote meetings </w:t>
      </w:r>
      <w:r w:rsidRPr="00FC54A8">
        <w:rPr>
          <w:sz w:val="22"/>
          <w:szCs w:val="22"/>
        </w:rPr>
        <w:t xml:space="preserve">and/or in-person events </w:t>
      </w:r>
      <w:r w:rsidR="00344491" w:rsidRPr="00FC54A8">
        <w:rPr>
          <w:sz w:val="22"/>
          <w:szCs w:val="22"/>
        </w:rPr>
        <w:t xml:space="preserve">organised by </w:t>
      </w:r>
      <w:r w:rsidR="00C010A9" w:rsidRPr="00FC54A8">
        <w:rPr>
          <w:sz w:val="22"/>
          <w:szCs w:val="22"/>
        </w:rPr>
        <w:t>International Women in MS (</w:t>
      </w:r>
      <w:r w:rsidR="00344491" w:rsidRPr="00FC54A8">
        <w:rPr>
          <w:sz w:val="22"/>
          <w:szCs w:val="22"/>
        </w:rPr>
        <w:t>iWiMS</w:t>
      </w:r>
      <w:r w:rsidR="00C010A9" w:rsidRPr="00FC54A8">
        <w:rPr>
          <w:sz w:val="22"/>
          <w:szCs w:val="22"/>
        </w:rPr>
        <w:t>)</w:t>
      </w:r>
      <w:r w:rsidR="00344491" w:rsidRPr="00FC54A8">
        <w:rPr>
          <w:sz w:val="22"/>
          <w:szCs w:val="22"/>
        </w:rPr>
        <w:t xml:space="preserve">. </w:t>
      </w:r>
    </w:p>
    <w:p w14:paraId="629E399D" w14:textId="77777777" w:rsidR="00EE172F" w:rsidRPr="00FC54A8" w:rsidRDefault="00EE172F" w:rsidP="008D4C84">
      <w:pPr>
        <w:spacing w:line="360" w:lineRule="auto"/>
        <w:rPr>
          <w:sz w:val="22"/>
          <w:szCs w:val="22"/>
        </w:rPr>
      </w:pPr>
    </w:p>
    <w:p w14:paraId="0493E991" w14:textId="581F1769" w:rsidR="008F6BE1" w:rsidRPr="00FC54A8" w:rsidRDefault="008F6BE1" w:rsidP="008D4C84">
      <w:pPr>
        <w:spacing w:line="360" w:lineRule="auto"/>
        <w:rPr>
          <w:sz w:val="22"/>
          <w:szCs w:val="22"/>
        </w:rPr>
      </w:pPr>
      <w:r w:rsidRPr="00FC54A8">
        <w:rPr>
          <w:sz w:val="22"/>
          <w:szCs w:val="22"/>
        </w:rPr>
        <w:t>The award will be presented at the 10</w:t>
      </w:r>
      <w:r w:rsidRPr="00FC54A8">
        <w:rPr>
          <w:sz w:val="22"/>
          <w:szCs w:val="22"/>
          <w:vertAlign w:val="superscript"/>
        </w:rPr>
        <w:t>th</w:t>
      </w:r>
      <w:r w:rsidRPr="00FC54A8">
        <w:rPr>
          <w:sz w:val="22"/>
          <w:szCs w:val="22"/>
        </w:rPr>
        <w:t xml:space="preserve"> Joint ACTRIMS-ECTRIMS </w:t>
      </w:r>
      <w:r w:rsidR="00043422" w:rsidRPr="00FC54A8">
        <w:rPr>
          <w:sz w:val="22"/>
          <w:szCs w:val="22"/>
        </w:rPr>
        <w:t>M</w:t>
      </w:r>
      <w:r w:rsidRPr="00FC54A8">
        <w:rPr>
          <w:sz w:val="22"/>
          <w:szCs w:val="22"/>
        </w:rPr>
        <w:t xml:space="preserve">eeting in Toronto, Canada, in October 2026. Applications close on </w:t>
      </w:r>
      <w:r w:rsidRPr="00FC54A8">
        <w:rPr>
          <w:b/>
          <w:bCs/>
          <w:sz w:val="22"/>
          <w:szCs w:val="22"/>
        </w:rPr>
        <w:t>12 June 2026</w:t>
      </w:r>
      <w:r w:rsidRPr="00FC54A8">
        <w:rPr>
          <w:sz w:val="22"/>
          <w:szCs w:val="22"/>
        </w:rPr>
        <w:t xml:space="preserve">. </w:t>
      </w:r>
      <w:r w:rsidR="003C0D10" w:rsidRPr="00FC54A8">
        <w:rPr>
          <w:sz w:val="22"/>
          <w:szCs w:val="22"/>
        </w:rPr>
        <w:t xml:space="preserve">Full </w:t>
      </w:r>
      <w:r w:rsidR="00992F89" w:rsidRPr="00FC54A8">
        <w:rPr>
          <w:sz w:val="22"/>
          <w:szCs w:val="22"/>
        </w:rPr>
        <w:t xml:space="preserve">eligibility </w:t>
      </w:r>
      <w:r w:rsidRPr="00FC54A8">
        <w:rPr>
          <w:sz w:val="22"/>
          <w:szCs w:val="22"/>
        </w:rPr>
        <w:t xml:space="preserve">criteria </w:t>
      </w:r>
      <w:r w:rsidR="00992F89" w:rsidRPr="00FC54A8">
        <w:rPr>
          <w:sz w:val="22"/>
          <w:szCs w:val="22"/>
        </w:rPr>
        <w:t xml:space="preserve">and </w:t>
      </w:r>
      <w:r w:rsidR="003C0D10" w:rsidRPr="00FC54A8">
        <w:rPr>
          <w:sz w:val="22"/>
          <w:szCs w:val="22"/>
        </w:rPr>
        <w:t xml:space="preserve">application </w:t>
      </w:r>
      <w:r w:rsidRPr="00FC54A8">
        <w:rPr>
          <w:sz w:val="22"/>
          <w:szCs w:val="22"/>
        </w:rPr>
        <w:t>details are available via the online application portal at</w:t>
      </w:r>
      <w:r w:rsidR="00043422" w:rsidRPr="00FC54A8">
        <w:rPr>
          <w:sz w:val="22"/>
          <w:szCs w:val="22"/>
        </w:rPr>
        <w:t xml:space="preserve"> </w:t>
      </w:r>
      <w:hyperlink r:id="rId9" w:history="1">
        <w:r w:rsidR="00043422" w:rsidRPr="00FC54A8">
          <w:rPr>
            <w:rStyle w:val="Hyperlink"/>
            <w:sz w:val="22"/>
            <w:szCs w:val="22"/>
          </w:rPr>
          <w:t>www.rachelhorneprize.com</w:t>
        </w:r>
      </w:hyperlink>
      <w:r w:rsidRPr="00FC54A8">
        <w:rPr>
          <w:sz w:val="22"/>
          <w:szCs w:val="22"/>
        </w:rPr>
        <w:t>.</w:t>
      </w:r>
    </w:p>
    <w:p w14:paraId="74615854" w14:textId="77777777" w:rsidR="003C0D10" w:rsidRPr="00FC54A8" w:rsidRDefault="003C0D10" w:rsidP="008D4C84">
      <w:pPr>
        <w:spacing w:line="360" w:lineRule="auto"/>
        <w:rPr>
          <w:sz w:val="22"/>
          <w:szCs w:val="22"/>
        </w:rPr>
      </w:pPr>
    </w:p>
    <w:p w14:paraId="79B365A3" w14:textId="47ACD780" w:rsidR="0053198E" w:rsidRPr="00FC54A8" w:rsidRDefault="00404C13" w:rsidP="008633A2">
      <w:pPr>
        <w:spacing w:line="360" w:lineRule="auto"/>
        <w:rPr>
          <w:sz w:val="22"/>
          <w:szCs w:val="22"/>
        </w:rPr>
      </w:pPr>
      <w:r w:rsidRPr="00FC54A8">
        <w:rPr>
          <w:sz w:val="22"/>
          <w:szCs w:val="22"/>
        </w:rPr>
        <w:t xml:space="preserve">The review panel will include members of </w:t>
      </w:r>
      <w:r w:rsidR="0062119C" w:rsidRPr="00FC54A8">
        <w:rPr>
          <w:sz w:val="22"/>
          <w:szCs w:val="22"/>
        </w:rPr>
        <w:t>iWiMS</w:t>
      </w:r>
      <w:r w:rsidRPr="00FC54A8">
        <w:rPr>
          <w:sz w:val="22"/>
          <w:szCs w:val="22"/>
        </w:rPr>
        <w:t xml:space="preserve">. </w:t>
      </w:r>
      <w:r w:rsidR="00B71681" w:rsidRPr="00FC54A8">
        <w:rPr>
          <w:sz w:val="22"/>
          <w:szCs w:val="22"/>
        </w:rPr>
        <w:t xml:space="preserve">The </w:t>
      </w:r>
      <w:r w:rsidR="00AE12DF" w:rsidRPr="00FC54A8">
        <w:rPr>
          <w:sz w:val="22"/>
          <w:szCs w:val="22"/>
        </w:rPr>
        <w:t>prize</w:t>
      </w:r>
      <w:r w:rsidR="00043422" w:rsidRPr="00FC54A8">
        <w:rPr>
          <w:sz w:val="22"/>
          <w:szCs w:val="22"/>
        </w:rPr>
        <w:t xml:space="preserve"> money</w:t>
      </w:r>
      <w:r w:rsidR="00D47DDD" w:rsidRPr="00FC54A8">
        <w:rPr>
          <w:sz w:val="22"/>
          <w:szCs w:val="22"/>
        </w:rPr>
        <w:t xml:space="preserve">, </w:t>
      </w:r>
      <w:r w:rsidR="00AE12DF" w:rsidRPr="00FC54A8">
        <w:rPr>
          <w:sz w:val="22"/>
          <w:szCs w:val="22"/>
        </w:rPr>
        <w:t>to be used at the discretion of the recipient</w:t>
      </w:r>
      <w:r w:rsidR="00D47DDD" w:rsidRPr="00FC54A8">
        <w:rPr>
          <w:sz w:val="22"/>
          <w:szCs w:val="22"/>
        </w:rPr>
        <w:t xml:space="preserve">, </w:t>
      </w:r>
      <w:r w:rsidR="00B71681" w:rsidRPr="00FC54A8">
        <w:rPr>
          <w:sz w:val="22"/>
          <w:szCs w:val="22"/>
        </w:rPr>
        <w:t xml:space="preserve">is made possible </w:t>
      </w:r>
      <w:r w:rsidR="00D47DDD" w:rsidRPr="00FC54A8">
        <w:rPr>
          <w:sz w:val="22"/>
          <w:szCs w:val="22"/>
        </w:rPr>
        <w:t>through</w:t>
      </w:r>
      <w:r w:rsidR="00B71681" w:rsidRPr="00FC54A8">
        <w:rPr>
          <w:sz w:val="22"/>
          <w:szCs w:val="22"/>
        </w:rPr>
        <w:t xml:space="preserve"> the Horne Family Charitable F</w:t>
      </w:r>
      <w:r w:rsidR="00D47DDD" w:rsidRPr="00FC54A8">
        <w:rPr>
          <w:sz w:val="22"/>
          <w:szCs w:val="22"/>
        </w:rPr>
        <w:t>und</w:t>
      </w:r>
      <w:r w:rsidR="00B71681" w:rsidRPr="00FC54A8">
        <w:rPr>
          <w:sz w:val="22"/>
          <w:szCs w:val="22"/>
        </w:rPr>
        <w:t xml:space="preserve"> and is</w:t>
      </w:r>
      <w:r w:rsidRPr="00FC54A8">
        <w:rPr>
          <w:sz w:val="22"/>
          <w:szCs w:val="22"/>
        </w:rPr>
        <w:t xml:space="preserve"> s</w:t>
      </w:r>
      <w:r w:rsidR="008D4C84" w:rsidRPr="00FC54A8">
        <w:rPr>
          <w:sz w:val="22"/>
          <w:szCs w:val="22"/>
        </w:rPr>
        <w:t xml:space="preserve">upported by </w:t>
      </w:r>
      <w:r w:rsidR="0062119C" w:rsidRPr="00FC54A8">
        <w:rPr>
          <w:sz w:val="22"/>
          <w:szCs w:val="22"/>
        </w:rPr>
        <w:t xml:space="preserve">iWiMS, </w:t>
      </w:r>
      <w:r w:rsidRPr="00FC54A8">
        <w:rPr>
          <w:sz w:val="22"/>
          <w:szCs w:val="22"/>
        </w:rPr>
        <w:t>E</w:t>
      </w:r>
      <w:r w:rsidR="00EE172F" w:rsidRPr="00FC54A8">
        <w:rPr>
          <w:sz w:val="22"/>
          <w:szCs w:val="22"/>
        </w:rPr>
        <w:t>C</w:t>
      </w:r>
      <w:r w:rsidR="008D4C84" w:rsidRPr="00FC54A8">
        <w:rPr>
          <w:sz w:val="22"/>
          <w:szCs w:val="22"/>
        </w:rPr>
        <w:t>TRIMS</w:t>
      </w:r>
      <w:r w:rsidR="00EE172F" w:rsidRPr="00FC54A8">
        <w:rPr>
          <w:sz w:val="22"/>
          <w:szCs w:val="22"/>
        </w:rPr>
        <w:t>, and the Americas Committee for the Treatment and Research in MS (ACTRIMS)</w:t>
      </w:r>
      <w:r w:rsidRPr="00FC54A8">
        <w:rPr>
          <w:sz w:val="22"/>
          <w:szCs w:val="22"/>
        </w:rPr>
        <w:t xml:space="preserve">. </w:t>
      </w:r>
    </w:p>
    <w:p w14:paraId="09FF4E7A" w14:textId="10F77B07" w:rsidR="00D54818" w:rsidRPr="00FC54A8" w:rsidRDefault="00D54818" w:rsidP="008633A2">
      <w:pPr>
        <w:spacing w:line="360" w:lineRule="auto"/>
        <w:rPr>
          <w:sz w:val="22"/>
          <w:szCs w:val="22"/>
        </w:rPr>
      </w:pPr>
    </w:p>
    <w:p w14:paraId="17F4188D" w14:textId="77777777" w:rsidR="003971A3" w:rsidRPr="00FC54A8" w:rsidRDefault="003971A3" w:rsidP="003971A3">
      <w:pPr>
        <w:spacing w:line="360" w:lineRule="auto"/>
        <w:rPr>
          <w:sz w:val="22"/>
          <w:szCs w:val="22"/>
        </w:rPr>
      </w:pPr>
      <w:r w:rsidRPr="00FC54A8">
        <w:rPr>
          <w:sz w:val="22"/>
          <w:szCs w:val="22"/>
        </w:rPr>
        <w:t>“iWiMS is delighted to partner with the Rachel Horne Prize in recognising the outstanding contributions being made by senior scientists,” says Marwa Kaisey MD, Chair of iWiMS. “Supporting the work of women researchers in MS is essential to sustaining diverse perspectives and ensuring equitable representation in scientific advancements that improve patient care and outcomes.”</w:t>
      </w:r>
    </w:p>
    <w:p w14:paraId="70BF33D2" w14:textId="77777777" w:rsidR="004B44F9" w:rsidRPr="00FC54A8" w:rsidRDefault="004B44F9" w:rsidP="000C2E2E">
      <w:pPr>
        <w:spacing w:line="360" w:lineRule="auto"/>
        <w:rPr>
          <w:sz w:val="22"/>
          <w:szCs w:val="22"/>
        </w:rPr>
      </w:pPr>
    </w:p>
    <w:p w14:paraId="11AD086D" w14:textId="65FEFEB9" w:rsidR="00D47DDD" w:rsidRPr="00FC54A8" w:rsidRDefault="00D47DDD" w:rsidP="000C2E2E">
      <w:pPr>
        <w:spacing w:line="360" w:lineRule="auto"/>
        <w:rPr>
          <w:sz w:val="22"/>
          <w:szCs w:val="22"/>
        </w:rPr>
      </w:pPr>
      <w:r w:rsidRPr="00FC54A8">
        <w:rPr>
          <w:sz w:val="22"/>
          <w:szCs w:val="22"/>
        </w:rPr>
        <w:t>Recipients include:</w:t>
      </w:r>
    </w:p>
    <w:p w14:paraId="6EBC54A6" w14:textId="77777777" w:rsidR="00D47DDD" w:rsidRPr="00FC54A8" w:rsidRDefault="004B44F9" w:rsidP="000C2E2E">
      <w:pPr>
        <w:pStyle w:val="ListParagraph"/>
        <w:numPr>
          <w:ilvl w:val="0"/>
          <w:numId w:val="4"/>
        </w:numPr>
        <w:spacing w:line="360" w:lineRule="auto"/>
        <w:rPr>
          <w:sz w:val="22"/>
          <w:szCs w:val="22"/>
        </w:rPr>
      </w:pPr>
      <w:r w:rsidRPr="00FC54A8">
        <w:rPr>
          <w:sz w:val="22"/>
          <w:szCs w:val="22"/>
        </w:rPr>
        <w:t xml:space="preserve"> </w:t>
      </w:r>
      <w:r w:rsidR="00146925" w:rsidRPr="00FC54A8">
        <w:rPr>
          <w:b/>
          <w:bCs/>
          <w:sz w:val="22"/>
          <w:szCs w:val="22"/>
        </w:rPr>
        <w:t xml:space="preserve">Dr Kristen Krysko </w:t>
      </w:r>
      <w:r w:rsidR="00D47DDD" w:rsidRPr="00FC54A8">
        <w:rPr>
          <w:sz w:val="22"/>
          <w:szCs w:val="22"/>
        </w:rPr>
        <w:t xml:space="preserve">(2025), awarded the Rising Star Prize </w:t>
      </w:r>
      <w:r w:rsidR="00146925" w:rsidRPr="00FC54A8">
        <w:rPr>
          <w:sz w:val="22"/>
          <w:szCs w:val="22"/>
        </w:rPr>
        <w:t>for research guid</w:t>
      </w:r>
      <w:r w:rsidR="00D47DDD" w:rsidRPr="00FC54A8">
        <w:rPr>
          <w:sz w:val="22"/>
          <w:szCs w:val="22"/>
        </w:rPr>
        <w:t xml:space="preserve">ing treatment decisions during </w:t>
      </w:r>
      <w:r w:rsidR="00146925" w:rsidRPr="00FC54A8">
        <w:rPr>
          <w:sz w:val="22"/>
          <w:szCs w:val="22"/>
        </w:rPr>
        <w:t>pregnancy and breastfeeding.</w:t>
      </w:r>
    </w:p>
    <w:p w14:paraId="72A76511" w14:textId="46C97718" w:rsidR="00D47DDD" w:rsidRPr="00FC54A8" w:rsidRDefault="00043422" w:rsidP="000C2E2E">
      <w:pPr>
        <w:pStyle w:val="ListParagraph"/>
        <w:numPr>
          <w:ilvl w:val="0"/>
          <w:numId w:val="4"/>
        </w:numPr>
        <w:spacing w:line="360" w:lineRule="auto"/>
        <w:rPr>
          <w:sz w:val="22"/>
          <w:szCs w:val="22"/>
        </w:rPr>
      </w:pPr>
      <w:r w:rsidRPr="00FC54A8">
        <w:rPr>
          <w:b/>
          <w:bCs/>
          <w:sz w:val="22"/>
          <w:szCs w:val="22"/>
        </w:rPr>
        <w:t>Prof</w:t>
      </w:r>
      <w:r w:rsidR="00C010A9" w:rsidRPr="00FC54A8">
        <w:rPr>
          <w:b/>
          <w:bCs/>
          <w:sz w:val="22"/>
          <w:szCs w:val="22"/>
        </w:rPr>
        <w:t xml:space="preserve"> </w:t>
      </w:r>
      <w:r w:rsidR="004B44F9" w:rsidRPr="00FC54A8">
        <w:rPr>
          <w:b/>
          <w:bCs/>
          <w:sz w:val="22"/>
          <w:szCs w:val="22"/>
        </w:rPr>
        <w:t>Kerstin Hellwig</w:t>
      </w:r>
      <w:r w:rsidR="004B44F9" w:rsidRPr="00FC54A8">
        <w:rPr>
          <w:sz w:val="22"/>
          <w:szCs w:val="22"/>
        </w:rPr>
        <w:t xml:space="preserve"> </w:t>
      </w:r>
      <w:r w:rsidR="00D47DDD" w:rsidRPr="00FC54A8">
        <w:rPr>
          <w:sz w:val="22"/>
          <w:szCs w:val="22"/>
        </w:rPr>
        <w:t xml:space="preserve">(2024), honoured </w:t>
      </w:r>
      <w:r w:rsidR="00C010A9" w:rsidRPr="00FC54A8">
        <w:rPr>
          <w:sz w:val="22"/>
          <w:szCs w:val="22"/>
        </w:rPr>
        <w:t xml:space="preserve">for </w:t>
      </w:r>
      <w:r w:rsidR="004B44F9" w:rsidRPr="00FC54A8">
        <w:rPr>
          <w:sz w:val="22"/>
          <w:szCs w:val="22"/>
        </w:rPr>
        <w:t xml:space="preserve">pioneering </w:t>
      </w:r>
      <w:r w:rsidR="00D47DDD" w:rsidRPr="00FC54A8">
        <w:rPr>
          <w:sz w:val="22"/>
          <w:szCs w:val="22"/>
        </w:rPr>
        <w:t>research</w:t>
      </w:r>
      <w:r w:rsidR="004B44F9" w:rsidRPr="00FC54A8">
        <w:rPr>
          <w:sz w:val="22"/>
          <w:szCs w:val="22"/>
        </w:rPr>
        <w:t xml:space="preserve"> improving</w:t>
      </w:r>
      <w:r w:rsidR="00D47DDD" w:rsidRPr="00FC54A8">
        <w:rPr>
          <w:sz w:val="22"/>
          <w:szCs w:val="22"/>
        </w:rPr>
        <w:t xml:space="preserve"> </w:t>
      </w:r>
      <w:r w:rsidR="004B44F9" w:rsidRPr="00FC54A8">
        <w:rPr>
          <w:sz w:val="22"/>
          <w:szCs w:val="22"/>
        </w:rPr>
        <w:t>understanding, safety</w:t>
      </w:r>
      <w:r w:rsidR="00D47DDD" w:rsidRPr="00FC54A8">
        <w:rPr>
          <w:sz w:val="22"/>
          <w:szCs w:val="22"/>
        </w:rPr>
        <w:t>,</w:t>
      </w:r>
      <w:r w:rsidR="004B44F9" w:rsidRPr="00FC54A8">
        <w:rPr>
          <w:sz w:val="22"/>
          <w:szCs w:val="22"/>
        </w:rPr>
        <w:t xml:space="preserve"> and healthcare for women with MS before, during and after pregnancy.</w:t>
      </w:r>
    </w:p>
    <w:p w14:paraId="79EB0618" w14:textId="012AC1A7" w:rsidR="004B44F9" w:rsidRPr="00FC54A8" w:rsidRDefault="00043422" w:rsidP="000C2E2E">
      <w:pPr>
        <w:pStyle w:val="ListParagraph"/>
        <w:numPr>
          <w:ilvl w:val="0"/>
          <w:numId w:val="4"/>
        </w:numPr>
        <w:spacing w:line="360" w:lineRule="auto"/>
        <w:rPr>
          <w:sz w:val="22"/>
          <w:szCs w:val="22"/>
        </w:rPr>
      </w:pPr>
      <w:r w:rsidRPr="00FC54A8">
        <w:rPr>
          <w:b/>
          <w:bCs/>
          <w:sz w:val="22"/>
          <w:szCs w:val="22"/>
        </w:rPr>
        <w:t>Prof</w:t>
      </w:r>
      <w:r w:rsidR="004B44F9" w:rsidRPr="00FC54A8">
        <w:rPr>
          <w:b/>
          <w:bCs/>
          <w:sz w:val="22"/>
          <w:szCs w:val="22"/>
        </w:rPr>
        <w:t xml:space="preserve"> Rhonda Voskuhl</w:t>
      </w:r>
      <w:r w:rsidR="00D47DDD" w:rsidRPr="00FC54A8">
        <w:rPr>
          <w:b/>
          <w:bCs/>
          <w:sz w:val="22"/>
          <w:szCs w:val="22"/>
        </w:rPr>
        <w:t xml:space="preserve"> </w:t>
      </w:r>
      <w:r w:rsidR="00D47DDD" w:rsidRPr="00FC54A8">
        <w:rPr>
          <w:sz w:val="22"/>
          <w:szCs w:val="22"/>
        </w:rPr>
        <w:t>(2023), recognised</w:t>
      </w:r>
      <w:r w:rsidR="004B44F9" w:rsidRPr="00FC54A8">
        <w:rPr>
          <w:sz w:val="22"/>
          <w:szCs w:val="22"/>
        </w:rPr>
        <w:t xml:space="preserve"> for her work </w:t>
      </w:r>
      <w:r w:rsidR="00D47DDD" w:rsidRPr="00FC54A8">
        <w:rPr>
          <w:sz w:val="22"/>
          <w:szCs w:val="22"/>
        </w:rPr>
        <w:t>investigating</w:t>
      </w:r>
      <w:r w:rsidR="004B44F9" w:rsidRPr="00FC54A8">
        <w:rPr>
          <w:sz w:val="22"/>
          <w:szCs w:val="22"/>
        </w:rPr>
        <w:t xml:space="preserve"> sex differences in </w:t>
      </w:r>
      <w:r w:rsidR="00D47DDD" w:rsidRPr="00FC54A8">
        <w:rPr>
          <w:sz w:val="22"/>
          <w:szCs w:val="22"/>
        </w:rPr>
        <w:t xml:space="preserve">MS </w:t>
      </w:r>
      <w:r w:rsidR="004B44F9" w:rsidRPr="00FC54A8">
        <w:rPr>
          <w:sz w:val="22"/>
          <w:szCs w:val="22"/>
        </w:rPr>
        <w:t>susceptibility and progression in MS and identifying potential therap</w:t>
      </w:r>
      <w:r w:rsidR="00D47DDD" w:rsidRPr="00FC54A8">
        <w:rPr>
          <w:sz w:val="22"/>
          <w:szCs w:val="22"/>
        </w:rPr>
        <w:t>eutic pathways.</w:t>
      </w:r>
    </w:p>
    <w:p w14:paraId="7C47AA71" w14:textId="145F1896" w:rsidR="00043422" w:rsidRPr="00FC54A8" w:rsidRDefault="00FE1796" w:rsidP="00FC54A8">
      <w:pPr>
        <w:pStyle w:val="ListParagraph"/>
        <w:spacing w:line="360" w:lineRule="auto"/>
        <w:ind w:left="0"/>
      </w:pPr>
      <w:r>
        <w:tab/>
      </w:r>
      <w:r>
        <w:rPr>
          <w:b/>
          <w:bCs/>
        </w:rPr>
        <w:t xml:space="preserve"> </w:t>
      </w:r>
      <w:r>
        <w:tab/>
      </w:r>
    </w:p>
    <w:p w14:paraId="772FB94E" w14:textId="77777777" w:rsidR="00B62E78" w:rsidRDefault="00B62E78" w:rsidP="00FE1796">
      <w:pPr>
        <w:spacing w:line="360" w:lineRule="auto"/>
        <w:rPr>
          <w:b/>
          <w:bCs/>
          <w:sz w:val="32"/>
          <w:szCs w:val="32"/>
        </w:rPr>
      </w:pPr>
    </w:p>
    <w:p w14:paraId="4E31E529" w14:textId="12F90B35" w:rsidR="000F1EB4" w:rsidRPr="00C17D4D" w:rsidRDefault="00C17D4D" w:rsidP="00FE1796">
      <w:pPr>
        <w:spacing w:line="360" w:lineRule="auto"/>
        <w:rPr>
          <w:b/>
          <w:bCs/>
          <w:sz w:val="32"/>
          <w:szCs w:val="32"/>
        </w:rPr>
      </w:pPr>
      <w:r>
        <w:rPr>
          <w:b/>
          <w:bCs/>
          <w:sz w:val="32"/>
          <w:szCs w:val="32"/>
        </w:rPr>
        <w:t>Editors Notes:</w:t>
      </w:r>
    </w:p>
    <w:p w14:paraId="31507BFD" w14:textId="77777777" w:rsidR="00C17D4D" w:rsidRDefault="00C17D4D" w:rsidP="00FE1796">
      <w:pPr>
        <w:spacing w:line="360" w:lineRule="auto"/>
        <w:rPr>
          <w:b/>
          <w:bCs/>
          <w:sz w:val="28"/>
          <w:szCs w:val="28"/>
        </w:rPr>
      </w:pPr>
    </w:p>
    <w:p w14:paraId="4392B84A" w14:textId="1E816F1A" w:rsidR="00FE1796" w:rsidRPr="00813C46" w:rsidRDefault="00FE1796" w:rsidP="00FE1796">
      <w:pPr>
        <w:spacing w:line="360" w:lineRule="auto"/>
        <w:rPr>
          <w:b/>
          <w:bCs/>
          <w:sz w:val="28"/>
          <w:szCs w:val="28"/>
        </w:rPr>
      </w:pPr>
      <w:r w:rsidRPr="00813C46">
        <w:rPr>
          <w:b/>
          <w:bCs/>
          <w:sz w:val="28"/>
          <w:szCs w:val="28"/>
        </w:rPr>
        <w:t>About Rachel Horne</w:t>
      </w:r>
    </w:p>
    <w:p w14:paraId="6EB4CC51" w14:textId="77777777" w:rsidR="00FE1796" w:rsidRPr="00F121DB" w:rsidRDefault="00FE1796" w:rsidP="00FE1796">
      <w:pPr>
        <w:spacing w:line="360" w:lineRule="auto"/>
        <w:rPr>
          <w:sz w:val="22"/>
          <w:szCs w:val="22"/>
        </w:rPr>
      </w:pPr>
      <w:r w:rsidRPr="00F121DB">
        <w:rPr>
          <w:sz w:val="22"/>
          <w:szCs w:val="22"/>
        </w:rPr>
        <w:t xml:space="preserve">Journalist and MS advocate Rachel Horne was diagnosed with multiple sclerosis in 2009. Drawing on her journalism background, she began researching the disease from a patient perspective and identified a significant gap in knowledge surrounding women’s health issues in MS, despite women accounting for approximately two-thirds of those diagnosed. </w:t>
      </w:r>
    </w:p>
    <w:p w14:paraId="290F2CAC" w14:textId="77777777" w:rsidR="00FE1796" w:rsidRPr="00F121DB" w:rsidRDefault="00FE1796" w:rsidP="00FE1796">
      <w:pPr>
        <w:spacing w:line="360" w:lineRule="auto"/>
        <w:rPr>
          <w:sz w:val="22"/>
          <w:szCs w:val="22"/>
        </w:rPr>
      </w:pPr>
    </w:p>
    <w:p w14:paraId="7E86457B" w14:textId="54B7E7DF" w:rsidR="00F914BF" w:rsidRPr="00F121DB" w:rsidRDefault="00FE1796" w:rsidP="00E00118">
      <w:pPr>
        <w:spacing w:line="360" w:lineRule="auto"/>
        <w:rPr>
          <w:sz w:val="22"/>
          <w:szCs w:val="22"/>
        </w:rPr>
      </w:pPr>
      <w:r w:rsidRPr="00F121DB">
        <w:rPr>
          <w:sz w:val="22"/>
          <w:szCs w:val="22"/>
        </w:rPr>
        <w:t xml:space="preserve">In response, she established the Rachel Horne Prize for Women’s Research in MS in 2023 through the Horne Family Charitable Fund. The Fund is administered by Aqueduct Foundation, a Canadian public charitable foundation that facilitates significant personal philanthropy.  </w:t>
      </w:r>
    </w:p>
    <w:p w14:paraId="10655A95" w14:textId="77777777" w:rsidR="00F914BF" w:rsidRDefault="00F914BF" w:rsidP="00E00118">
      <w:pPr>
        <w:spacing w:line="360" w:lineRule="auto"/>
      </w:pPr>
    </w:p>
    <w:p w14:paraId="61DC5553" w14:textId="4168AE49" w:rsidR="00F914BF" w:rsidRPr="000F1EB4" w:rsidRDefault="00F914BF" w:rsidP="000F1EB4">
      <w:pPr>
        <w:rPr>
          <w:b/>
          <w:bCs/>
          <w:sz w:val="32"/>
          <w:szCs w:val="32"/>
        </w:rPr>
      </w:pPr>
      <w:r w:rsidRPr="00813C46">
        <w:rPr>
          <w:b/>
          <w:bCs/>
          <w:sz w:val="28"/>
          <w:szCs w:val="28"/>
        </w:rPr>
        <w:t>About iWiMS</w:t>
      </w:r>
    </w:p>
    <w:p w14:paraId="126C1A33" w14:textId="22609B22" w:rsidR="007A6B03" w:rsidRPr="00F121DB" w:rsidRDefault="007A6B03" w:rsidP="00F914BF">
      <w:pPr>
        <w:spacing w:line="360" w:lineRule="auto"/>
        <w:rPr>
          <w:sz w:val="22"/>
          <w:szCs w:val="22"/>
        </w:rPr>
      </w:pPr>
      <w:r w:rsidRPr="00F121DB">
        <w:rPr>
          <w:sz w:val="22"/>
          <w:szCs w:val="22"/>
        </w:rPr>
        <w:t xml:space="preserve">The </w:t>
      </w:r>
      <w:hyperlink r:id="rId10" w:history="1">
        <w:r w:rsidRPr="00F121DB">
          <w:rPr>
            <w:rStyle w:val="Hyperlink"/>
            <w:sz w:val="22"/>
            <w:szCs w:val="22"/>
          </w:rPr>
          <w:t>International Women in Multiple Sclerosis</w:t>
        </w:r>
      </w:hyperlink>
      <w:r w:rsidRPr="00F121DB">
        <w:rPr>
          <w:sz w:val="22"/>
          <w:szCs w:val="22"/>
        </w:rPr>
        <w:t xml:space="preserve"> network unites clinicians and researchers </w:t>
      </w:r>
      <w:r w:rsidR="00D47DDD" w:rsidRPr="00F121DB">
        <w:rPr>
          <w:sz w:val="22"/>
          <w:szCs w:val="22"/>
        </w:rPr>
        <w:t xml:space="preserve">dedicated </w:t>
      </w:r>
      <w:r w:rsidRPr="00F121DB">
        <w:rPr>
          <w:sz w:val="22"/>
          <w:szCs w:val="22"/>
        </w:rPr>
        <w:t>to advancing scientific discover</w:t>
      </w:r>
      <w:r w:rsidR="00D47DDD" w:rsidRPr="00F121DB">
        <w:rPr>
          <w:sz w:val="22"/>
          <w:szCs w:val="22"/>
        </w:rPr>
        <w:t>y</w:t>
      </w:r>
      <w:r w:rsidRPr="00F121DB">
        <w:rPr>
          <w:sz w:val="22"/>
          <w:szCs w:val="22"/>
        </w:rPr>
        <w:t xml:space="preserve"> and improving care for people with MS and related disorders. Founded by women and supportive of all, iWiMS </w:t>
      </w:r>
      <w:r w:rsidR="00D47DDD" w:rsidRPr="00F121DB">
        <w:rPr>
          <w:sz w:val="22"/>
          <w:szCs w:val="22"/>
        </w:rPr>
        <w:t xml:space="preserve">promotes </w:t>
      </w:r>
      <w:r w:rsidRPr="00F121DB">
        <w:rPr>
          <w:sz w:val="22"/>
          <w:szCs w:val="22"/>
        </w:rPr>
        <w:t>meritocracy, diversity, parity, and in</w:t>
      </w:r>
      <w:r w:rsidR="00D47DDD" w:rsidRPr="00F121DB">
        <w:rPr>
          <w:sz w:val="22"/>
          <w:szCs w:val="22"/>
        </w:rPr>
        <w:t>novation</w:t>
      </w:r>
      <w:r w:rsidRPr="00F121DB">
        <w:rPr>
          <w:sz w:val="22"/>
          <w:szCs w:val="22"/>
        </w:rPr>
        <w:t xml:space="preserve"> in MS research and </w:t>
      </w:r>
      <w:r w:rsidR="00D47DDD" w:rsidRPr="00F121DB">
        <w:rPr>
          <w:sz w:val="22"/>
          <w:szCs w:val="22"/>
        </w:rPr>
        <w:t>clinical practice.</w:t>
      </w:r>
    </w:p>
    <w:p w14:paraId="4617D3D8" w14:textId="77777777" w:rsidR="00B025C7" w:rsidRDefault="00B025C7" w:rsidP="00091A34">
      <w:pPr>
        <w:spacing w:line="360" w:lineRule="auto"/>
        <w:rPr>
          <w:b/>
          <w:bCs/>
        </w:rPr>
      </w:pPr>
    </w:p>
    <w:p w14:paraId="750AEA17" w14:textId="22C26ED7" w:rsidR="00F914BF" w:rsidRPr="00813C46" w:rsidRDefault="00F914BF" w:rsidP="00F914BF">
      <w:pPr>
        <w:spacing w:line="360" w:lineRule="auto"/>
        <w:rPr>
          <w:b/>
          <w:bCs/>
          <w:sz w:val="28"/>
          <w:szCs w:val="28"/>
        </w:rPr>
      </w:pPr>
      <w:r w:rsidRPr="00813C46">
        <w:rPr>
          <w:b/>
          <w:bCs/>
          <w:sz w:val="28"/>
          <w:szCs w:val="28"/>
        </w:rPr>
        <w:t>About ECTRIMS</w:t>
      </w:r>
    </w:p>
    <w:p w14:paraId="254F312A" w14:textId="5AE44374" w:rsidR="00611DD5" w:rsidRPr="00F121DB" w:rsidRDefault="00F914BF" w:rsidP="00F914BF">
      <w:pPr>
        <w:spacing w:line="360" w:lineRule="auto"/>
        <w:rPr>
          <w:rStyle w:val="Hyperlink"/>
          <w:color w:val="auto"/>
          <w:sz w:val="22"/>
          <w:szCs w:val="22"/>
          <w:u w:val="none"/>
        </w:rPr>
      </w:pPr>
      <w:r w:rsidRPr="00F121DB">
        <w:rPr>
          <w:sz w:val="22"/>
          <w:szCs w:val="22"/>
        </w:rPr>
        <w:t xml:space="preserve">The </w:t>
      </w:r>
      <w:hyperlink r:id="rId11" w:history="1">
        <w:r w:rsidR="00091A34" w:rsidRPr="00F121DB">
          <w:rPr>
            <w:rStyle w:val="Hyperlink"/>
            <w:sz w:val="22"/>
            <w:szCs w:val="22"/>
          </w:rPr>
          <w:t>European Committee for Treatment and Research in Multiple Sclerosis</w:t>
        </w:r>
      </w:hyperlink>
      <w:r w:rsidR="00091A34" w:rsidRPr="00F121DB">
        <w:rPr>
          <w:sz w:val="22"/>
          <w:szCs w:val="22"/>
        </w:rPr>
        <w:t xml:space="preserve"> is the world’s largest professional organisation dedicated to the understanding and treatment of </w:t>
      </w:r>
      <w:r w:rsidR="00D47DDD" w:rsidRPr="00F121DB">
        <w:rPr>
          <w:sz w:val="22"/>
          <w:szCs w:val="22"/>
        </w:rPr>
        <w:t>MS</w:t>
      </w:r>
      <w:r w:rsidR="00091A34" w:rsidRPr="00F121DB">
        <w:rPr>
          <w:sz w:val="22"/>
          <w:szCs w:val="22"/>
        </w:rPr>
        <w:t xml:space="preserve">. </w:t>
      </w:r>
    </w:p>
    <w:p w14:paraId="211A0210" w14:textId="77777777" w:rsidR="0062119C" w:rsidRDefault="0062119C" w:rsidP="00611DD5">
      <w:pPr>
        <w:spacing w:line="360" w:lineRule="auto"/>
        <w:rPr>
          <w:b/>
          <w:bCs/>
        </w:rPr>
      </w:pPr>
    </w:p>
    <w:p w14:paraId="1822E122" w14:textId="0AD1546B" w:rsidR="00F914BF" w:rsidRPr="00813C46" w:rsidRDefault="00F914BF" w:rsidP="00F914BF">
      <w:pPr>
        <w:spacing w:line="360" w:lineRule="auto"/>
        <w:rPr>
          <w:b/>
          <w:bCs/>
          <w:sz w:val="28"/>
          <w:szCs w:val="28"/>
        </w:rPr>
      </w:pPr>
      <w:r w:rsidRPr="00813C46">
        <w:rPr>
          <w:b/>
          <w:bCs/>
          <w:sz w:val="28"/>
          <w:szCs w:val="28"/>
        </w:rPr>
        <w:t>About ACTRIMS</w:t>
      </w:r>
    </w:p>
    <w:p w14:paraId="21AE8199" w14:textId="194D0BCF" w:rsidR="00B55D04" w:rsidRPr="00F121DB" w:rsidRDefault="00F914BF" w:rsidP="00F914BF">
      <w:pPr>
        <w:spacing w:line="360" w:lineRule="auto"/>
        <w:rPr>
          <w:rFonts w:ascii="Roboto" w:hAnsi="Roboto"/>
          <w:color w:val="4A4A4A"/>
          <w:sz w:val="22"/>
          <w:szCs w:val="22"/>
        </w:rPr>
      </w:pPr>
      <w:r w:rsidRPr="00F121DB">
        <w:rPr>
          <w:sz w:val="22"/>
          <w:szCs w:val="22"/>
        </w:rPr>
        <w:t xml:space="preserve">The </w:t>
      </w:r>
      <w:hyperlink r:id="rId12" w:history="1">
        <w:r w:rsidR="00B55D04" w:rsidRPr="00F121DB">
          <w:rPr>
            <w:rStyle w:val="Hyperlink"/>
            <w:sz w:val="22"/>
            <w:szCs w:val="22"/>
          </w:rPr>
          <w:t>Americas Committee for Treatment and Research in Multiple Sclerosis</w:t>
        </w:r>
      </w:hyperlink>
      <w:r w:rsidR="00D47DDD" w:rsidRPr="00F121DB">
        <w:rPr>
          <w:sz w:val="22"/>
          <w:szCs w:val="22"/>
        </w:rPr>
        <w:t xml:space="preserve"> </w:t>
      </w:r>
      <w:r w:rsidR="00043422" w:rsidRPr="00F121DB">
        <w:rPr>
          <w:sz w:val="22"/>
          <w:szCs w:val="22"/>
        </w:rPr>
        <w:t>i</w:t>
      </w:r>
      <w:r w:rsidR="00B55D04" w:rsidRPr="00F121DB">
        <w:rPr>
          <w:sz w:val="22"/>
          <w:szCs w:val="22"/>
        </w:rPr>
        <w:t xml:space="preserve">s a community of leaders </w:t>
      </w:r>
      <w:r w:rsidR="00D47DDD" w:rsidRPr="00F121DB">
        <w:rPr>
          <w:sz w:val="22"/>
          <w:szCs w:val="22"/>
        </w:rPr>
        <w:t>across</w:t>
      </w:r>
      <w:r w:rsidR="00B55D04" w:rsidRPr="00F121DB">
        <w:rPr>
          <w:sz w:val="22"/>
          <w:szCs w:val="22"/>
        </w:rPr>
        <w:t xml:space="preserve"> the United States and Canada focuse</w:t>
      </w:r>
      <w:r w:rsidR="00D47DDD" w:rsidRPr="00F121DB">
        <w:rPr>
          <w:sz w:val="22"/>
          <w:szCs w:val="22"/>
        </w:rPr>
        <w:t>d</w:t>
      </w:r>
      <w:r w:rsidR="00B55D04" w:rsidRPr="00F121DB">
        <w:rPr>
          <w:sz w:val="22"/>
          <w:szCs w:val="22"/>
        </w:rPr>
        <w:t xml:space="preserve"> on </w:t>
      </w:r>
      <w:r w:rsidR="00FE1796" w:rsidRPr="00F121DB">
        <w:rPr>
          <w:sz w:val="22"/>
          <w:szCs w:val="22"/>
        </w:rPr>
        <w:t xml:space="preserve">advancing research, </w:t>
      </w:r>
      <w:r w:rsidR="00B55D04" w:rsidRPr="00F121DB">
        <w:rPr>
          <w:sz w:val="22"/>
          <w:szCs w:val="22"/>
        </w:rPr>
        <w:t xml:space="preserve">education and collaboration </w:t>
      </w:r>
      <w:r w:rsidR="00FE1796" w:rsidRPr="00F121DB">
        <w:rPr>
          <w:sz w:val="22"/>
          <w:szCs w:val="22"/>
        </w:rPr>
        <w:t>in MS and other demyelinating diseases.</w:t>
      </w:r>
    </w:p>
    <w:p w14:paraId="54A6E84C" w14:textId="77777777" w:rsidR="00D47DDD" w:rsidRDefault="00D47DDD" w:rsidP="00C92CB2">
      <w:pPr>
        <w:spacing w:line="360" w:lineRule="auto"/>
        <w:rPr>
          <w:rStyle w:val="Hyperlink"/>
        </w:rPr>
      </w:pPr>
    </w:p>
    <w:p w14:paraId="1BA0448C" w14:textId="5BF1B05E" w:rsidR="00F914BF" w:rsidRPr="00362973" w:rsidRDefault="00F914BF" w:rsidP="00F914BF">
      <w:pPr>
        <w:spacing w:line="360" w:lineRule="auto"/>
        <w:rPr>
          <w:b/>
          <w:bCs/>
          <w:sz w:val="28"/>
          <w:szCs w:val="28"/>
        </w:rPr>
      </w:pPr>
      <w:r w:rsidRPr="00362973">
        <w:rPr>
          <w:b/>
          <w:bCs/>
          <w:sz w:val="28"/>
          <w:szCs w:val="28"/>
        </w:rPr>
        <w:t>Media Contact</w:t>
      </w:r>
    </w:p>
    <w:p w14:paraId="3BCA6C6E" w14:textId="1E738A32" w:rsidR="00FE1796" w:rsidRPr="00362973" w:rsidRDefault="00FE1796" w:rsidP="00F914BF">
      <w:pPr>
        <w:spacing w:line="360" w:lineRule="auto"/>
        <w:rPr>
          <w:sz w:val="22"/>
          <w:szCs w:val="22"/>
        </w:rPr>
      </w:pPr>
      <w:r w:rsidRPr="00362973">
        <w:rPr>
          <w:sz w:val="22"/>
          <w:szCs w:val="22"/>
        </w:rPr>
        <w:t>Sue Radford</w:t>
      </w:r>
      <w:r w:rsidR="00F914BF" w:rsidRPr="00362973">
        <w:rPr>
          <w:sz w:val="22"/>
          <w:szCs w:val="22"/>
        </w:rPr>
        <w:t xml:space="preserve">: </w:t>
      </w:r>
      <w:r w:rsidRPr="00362973">
        <w:rPr>
          <w:sz w:val="22"/>
          <w:szCs w:val="22"/>
        </w:rPr>
        <w:t xml:space="preserve"> </w:t>
      </w:r>
      <w:hyperlink r:id="rId13" w:history="1">
        <w:r w:rsidRPr="00362973">
          <w:rPr>
            <w:rStyle w:val="Hyperlink"/>
            <w:sz w:val="22"/>
            <w:szCs w:val="22"/>
          </w:rPr>
          <w:t>sue@sueradfordassociates.com</w:t>
        </w:r>
      </w:hyperlink>
    </w:p>
    <w:p w14:paraId="58509047" w14:textId="77777777" w:rsidR="00D47DDD" w:rsidRDefault="00D47DDD" w:rsidP="00C92CB2">
      <w:pPr>
        <w:spacing w:line="360" w:lineRule="auto"/>
        <w:rPr>
          <w:rStyle w:val="Hyperlink"/>
        </w:rPr>
      </w:pPr>
    </w:p>
    <w:p w14:paraId="6207DF9C" w14:textId="21157EA0" w:rsidR="00F914BF" w:rsidRPr="00813C46" w:rsidRDefault="00F914BF" w:rsidP="00F914BF">
      <w:pPr>
        <w:spacing w:line="360" w:lineRule="auto"/>
        <w:rPr>
          <w:b/>
          <w:bCs/>
          <w:sz w:val="28"/>
          <w:szCs w:val="28"/>
        </w:rPr>
      </w:pPr>
      <w:r w:rsidRPr="00813C46">
        <w:rPr>
          <w:b/>
          <w:bCs/>
          <w:sz w:val="28"/>
          <w:szCs w:val="28"/>
        </w:rPr>
        <w:t>Online</w:t>
      </w:r>
    </w:p>
    <w:p w14:paraId="2B16779E" w14:textId="18CAFE7B" w:rsidR="00D47DDD" w:rsidRPr="00362973" w:rsidRDefault="00000000" w:rsidP="00F914BF">
      <w:pPr>
        <w:spacing w:line="360" w:lineRule="auto"/>
        <w:rPr>
          <w:sz w:val="22"/>
          <w:szCs w:val="22"/>
        </w:rPr>
      </w:pPr>
      <w:hyperlink r:id="rId14" w:history="1">
        <w:r w:rsidR="00F914BF" w:rsidRPr="00362973">
          <w:rPr>
            <w:rStyle w:val="Hyperlink"/>
            <w:sz w:val="22"/>
            <w:szCs w:val="22"/>
          </w:rPr>
          <w:t>www.rachelhorneprize.com</w:t>
        </w:r>
      </w:hyperlink>
      <w:r w:rsidR="00D47DDD" w:rsidRPr="00362973">
        <w:rPr>
          <w:sz w:val="22"/>
          <w:szCs w:val="22"/>
        </w:rPr>
        <w:tab/>
      </w:r>
    </w:p>
    <w:p w14:paraId="5DEAE9BF" w14:textId="77777777" w:rsidR="00F914BF" w:rsidRDefault="00F914BF" w:rsidP="00F914BF"/>
    <w:p w14:paraId="3478873C" w14:textId="62B67AA8" w:rsidR="00D47DDD" w:rsidRPr="00362973" w:rsidRDefault="00D47DDD" w:rsidP="00D47DDD">
      <w:pPr>
        <w:spacing w:line="360" w:lineRule="auto"/>
        <w:rPr>
          <w:sz w:val="22"/>
          <w:szCs w:val="22"/>
        </w:rPr>
      </w:pPr>
      <w:r w:rsidRPr="00362973">
        <w:rPr>
          <w:noProof/>
          <w:sz w:val="22"/>
          <w:szCs w:val="22"/>
        </w:rPr>
        <w:drawing>
          <wp:inline distT="0" distB="0" distL="0" distR="0" wp14:anchorId="58A34F32" wp14:editId="0C221C3D">
            <wp:extent cx="284085" cy="241099"/>
            <wp:effectExtent l="0" t="0" r="0" b="635"/>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901" cy="251976"/>
                    </a:xfrm>
                    <a:prstGeom prst="rect">
                      <a:avLst/>
                    </a:prstGeom>
                  </pic:spPr>
                </pic:pic>
              </a:graphicData>
            </a:graphic>
          </wp:inline>
        </w:drawing>
      </w:r>
      <w:hyperlink r:id="rId16" w:history="1">
        <w:r w:rsidRPr="00362973">
          <w:rPr>
            <w:rStyle w:val="Hyperlink"/>
            <w:sz w:val="22"/>
            <w:szCs w:val="22"/>
          </w:rPr>
          <w:t xml:space="preserve"> Rachel Horne</w:t>
        </w:r>
      </w:hyperlink>
      <w:r w:rsidRPr="00362973">
        <w:rPr>
          <w:sz w:val="22"/>
          <w:szCs w:val="22"/>
        </w:rPr>
        <w:tab/>
      </w:r>
    </w:p>
    <w:p w14:paraId="71F67045" w14:textId="77777777" w:rsidR="007C0590" w:rsidRDefault="007C0590" w:rsidP="00D47DDD">
      <w:pPr>
        <w:spacing w:line="360" w:lineRule="auto"/>
      </w:pPr>
    </w:p>
    <w:p w14:paraId="765321B7" w14:textId="7B1A671F" w:rsidR="004D5889" w:rsidRPr="00362973" w:rsidRDefault="004D5889" w:rsidP="00D47DDD">
      <w:pPr>
        <w:spacing w:line="360" w:lineRule="auto"/>
        <w:rPr>
          <w:sz w:val="22"/>
          <w:szCs w:val="22"/>
        </w:rPr>
      </w:pPr>
      <w:r w:rsidRPr="00362973">
        <w:rPr>
          <w:noProof/>
          <w:sz w:val="22"/>
          <w:szCs w:val="22"/>
        </w:rPr>
        <w:drawing>
          <wp:inline distT="0" distB="0" distL="0" distR="0" wp14:anchorId="599C3EC6" wp14:editId="1826FE8B">
            <wp:extent cx="170329" cy="174048"/>
            <wp:effectExtent l="0" t="0" r="0" b="3810"/>
            <wp:docPr id="20214805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8059" name="Picture 3" descr="A black background with a black squar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953" cy="187969"/>
                    </a:xfrm>
                    <a:prstGeom prst="rect">
                      <a:avLst/>
                    </a:prstGeom>
                  </pic:spPr>
                </pic:pic>
              </a:graphicData>
            </a:graphic>
          </wp:inline>
        </w:drawing>
      </w:r>
      <w:r w:rsidRPr="00362973">
        <w:rPr>
          <w:sz w:val="22"/>
          <w:szCs w:val="22"/>
        </w:rPr>
        <w:t xml:space="preserve"> </w:t>
      </w:r>
      <w:hyperlink r:id="rId18" w:history="1">
        <w:r w:rsidRPr="00804267">
          <w:rPr>
            <w:rStyle w:val="Hyperlink"/>
            <w:sz w:val="22"/>
            <w:szCs w:val="22"/>
          </w:rPr>
          <w:t>@RachelHorne19</w:t>
        </w:r>
      </w:hyperlink>
    </w:p>
    <w:p w14:paraId="332BCCE6" w14:textId="32605D70" w:rsidR="00FE1796" w:rsidRPr="00362973" w:rsidRDefault="00FE1796" w:rsidP="00D47DDD">
      <w:pPr>
        <w:spacing w:line="360" w:lineRule="auto"/>
        <w:rPr>
          <w:sz w:val="22"/>
          <w:szCs w:val="22"/>
        </w:rPr>
      </w:pPr>
      <w:r w:rsidRPr="00362973">
        <w:rPr>
          <w:sz w:val="22"/>
          <w:szCs w:val="22"/>
        </w:rPr>
        <w:t>#RachelHornePrize</w:t>
      </w:r>
      <w:r w:rsidRPr="00362973">
        <w:rPr>
          <w:sz w:val="22"/>
          <w:szCs w:val="22"/>
        </w:rPr>
        <w:tab/>
        <w:t>#WomenInMSMatter</w:t>
      </w:r>
    </w:p>
    <w:sectPr w:rsidR="00FE1796" w:rsidRPr="00362973" w:rsidSect="00FC54A8">
      <w:pgSz w:w="11900" w:h="16840"/>
      <w:pgMar w:top="567"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CB46" w14:textId="77777777" w:rsidR="00613933" w:rsidRDefault="00613933" w:rsidP="003A0691">
      <w:r>
        <w:separator/>
      </w:r>
    </w:p>
  </w:endnote>
  <w:endnote w:type="continuationSeparator" w:id="0">
    <w:p w14:paraId="308161C5" w14:textId="77777777" w:rsidR="00613933" w:rsidRDefault="00613933" w:rsidP="003A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3355" w14:textId="77777777" w:rsidR="00613933" w:rsidRDefault="00613933" w:rsidP="003A0691">
      <w:r>
        <w:separator/>
      </w:r>
    </w:p>
  </w:footnote>
  <w:footnote w:type="continuationSeparator" w:id="0">
    <w:p w14:paraId="6BABAF44" w14:textId="77777777" w:rsidR="00613933" w:rsidRDefault="00613933" w:rsidP="003A0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1034.1pt;height:851.3pt;visibility:visible;mso-wrap-style:square" o:bullet="t">
        <v:imagedata r:id="rId1" o:title=""/>
      </v:shape>
    </w:pict>
  </w:numPicBullet>
  <w:abstractNum w:abstractNumId="0" w15:restartNumberingAfterBreak="0">
    <w:nsid w:val="0B2427FD"/>
    <w:multiLevelType w:val="hybridMultilevel"/>
    <w:tmpl w:val="E84AE622"/>
    <w:lvl w:ilvl="0" w:tplc="6FF6CEA4">
      <w:start w:val="20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53003"/>
    <w:multiLevelType w:val="hybridMultilevel"/>
    <w:tmpl w:val="2F52D1F4"/>
    <w:lvl w:ilvl="0" w:tplc="14EC168E">
      <w:start w:val="1"/>
      <w:numFmt w:val="bullet"/>
      <w:lvlText w:val=""/>
      <w:lvlPicBulletId w:val="0"/>
      <w:lvlJc w:val="left"/>
      <w:pPr>
        <w:tabs>
          <w:tab w:val="num" w:pos="360"/>
        </w:tabs>
        <w:ind w:left="360" w:hanging="360"/>
      </w:pPr>
      <w:rPr>
        <w:rFonts w:ascii="Symbol" w:hAnsi="Symbol" w:hint="default"/>
      </w:rPr>
    </w:lvl>
    <w:lvl w:ilvl="1" w:tplc="926830E4">
      <w:start w:val="1"/>
      <w:numFmt w:val="bullet"/>
      <w:lvlText w:val=""/>
      <w:lvlJc w:val="left"/>
      <w:pPr>
        <w:tabs>
          <w:tab w:val="num" w:pos="1080"/>
        </w:tabs>
        <w:ind w:left="1080" w:hanging="360"/>
      </w:pPr>
      <w:rPr>
        <w:rFonts w:ascii="Symbol" w:hAnsi="Symbol" w:hint="default"/>
      </w:rPr>
    </w:lvl>
    <w:lvl w:ilvl="2" w:tplc="13C4851E" w:tentative="1">
      <w:start w:val="1"/>
      <w:numFmt w:val="bullet"/>
      <w:lvlText w:val=""/>
      <w:lvlJc w:val="left"/>
      <w:pPr>
        <w:tabs>
          <w:tab w:val="num" w:pos="1800"/>
        </w:tabs>
        <w:ind w:left="1800" w:hanging="360"/>
      </w:pPr>
      <w:rPr>
        <w:rFonts w:ascii="Symbol" w:hAnsi="Symbol" w:hint="default"/>
      </w:rPr>
    </w:lvl>
    <w:lvl w:ilvl="3" w:tplc="416C6092" w:tentative="1">
      <w:start w:val="1"/>
      <w:numFmt w:val="bullet"/>
      <w:lvlText w:val=""/>
      <w:lvlJc w:val="left"/>
      <w:pPr>
        <w:tabs>
          <w:tab w:val="num" w:pos="2520"/>
        </w:tabs>
        <w:ind w:left="2520" w:hanging="360"/>
      </w:pPr>
      <w:rPr>
        <w:rFonts w:ascii="Symbol" w:hAnsi="Symbol" w:hint="default"/>
      </w:rPr>
    </w:lvl>
    <w:lvl w:ilvl="4" w:tplc="2312B632" w:tentative="1">
      <w:start w:val="1"/>
      <w:numFmt w:val="bullet"/>
      <w:lvlText w:val=""/>
      <w:lvlJc w:val="left"/>
      <w:pPr>
        <w:tabs>
          <w:tab w:val="num" w:pos="3240"/>
        </w:tabs>
        <w:ind w:left="3240" w:hanging="360"/>
      </w:pPr>
      <w:rPr>
        <w:rFonts w:ascii="Symbol" w:hAnsi="Symbol" w:hint="default"/>
      </w:rPr>
    </w:lvl>
    <w:lvl w:ilvl="5" w:tplc="4BC4EBC8" w:tentative="1">
      <w:start w:val="1"/>
      <w:numFmt w:val="bullet"/>
      <w:lvlText w:val=""/>
      <w:lvlJc w:val="left"/>
      <w:pPr>
        <w:tabs>
          <w:tab w:val="num" w:pos="3960"/>
        </w:tabs>
        <w:ind w:left="3960" w:hanging="360"/>
      </w:pPr>
      <w:rPr>
        <w:rFonts w:ascii="Symbol" w:hAnsi="Symbol" w:hint="default"/>
      </w:rPr>
    </w:lvl>
    <w:lvl w:ilvl="6" w:tplc="1FF0B03A" w:tentative="1">
      <w:start w:val="1"/>
      <w:numFmt w:val="bullet"/>
      <w:lvlText w:val=""/>
      <w:lvlJc w:val="left"/>
      <w:pPr>
        <w:tabs>
          <w:tab w:val="num" w:pos="4680"/>
        </w:tabs>
        <w:ind w:left="4680" w:hanging="360"/>
      </w:pPr>
      <w:rPr>
        <w:rFonts w:ascii="Symbol" w:hAnsi="Symbol" w:hint="default"/>
      </w:rPr>
    </w:lvl>
    <w:lvl w:ilvl="7" w:tplc="3CEED512" w:tentative="1">
      <w:start w:val="1"/>
      <w:numFmt w:val="bullet"/>
      <w:lvlText w:val=""/>
      <w:lvlJc w:val="left"/>
      <w:pPr>
        <w:tabs>
          <w:tab w:val="num" w:pos="5400"/>
        </w:tabs>
        <w:ind w:left="5400" w:hanging="360"/>
      </w:pPr>
      <w:rPr>
        <w:rFonts w:ascii="Symbol" w:hAnsi="Symbol" w:hint="default"/>
      </w:rPr>
    </w:lvl>
    <w:lvl w:ilvl="8" w:tplc="9566F64A"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5D5C6623"/>
    <w:multiLevelType w:val="multilevel"/>
    <w:tmpl w:val="42F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676BA"/>
    <w:multiLevelType w:val="multilevel"/>
    <w:tmpl w:val="3038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30EAA"/>
    <w:multiLevelType w:val="hybridMultilevel"/>
    <w:tmpl w:val="4C00FE40"/>
    <w:lvl w:ilvl="0" w:tplc="6E5E77F4">
      <w:start w:val="6"/>
      <w:numFmt w:val="bullet"/>
      <w:lvlText w:val="-"/>
      <w:lvlJc w:val="left"/>
      <w:pPr>
        <w:ind w:left="360" w:hanging="360"/>
      </w:pPr>
      <w:rPr>
        <w:rFonts w:ascii="Calibri Light" w:eastAsiaTheme="minorHAnsi"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295C56"/>
    <w:multiLevelType w:val="hybridMultilevel"/>
    <w:tmpl w:val="6AB894EE"/>
    <w:lvl w:ilvl="0" w:tplc="E6E6A0E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3561392">
    <w:abstractNumId w:val="5"/>
  </w:num>
  <w:num w:numId="2" w16cid:durableId="1253198470">
    <w:abstractNumId w:val="4"/>
  </w:num>
  <w:num w:numId="3" w16cid:durableId="460419272">
    <w:abstractNumId w:val="1"/>
  </w:num>
  <w:num w:numId="4" w16cid:durableId="438138762">
    <w:abstractNumId w:val="0"/>
  </w:num>
  <w:num w:numId="5" w16cid:durableId="1092777808">
    <w:abstractNumId w:val="3"/>
  </w:num>
  <w:num w:numId="6" w16cid:durableId="1690793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A2"/>
    <w:rsid w:val="00001E0B"/>
    <w:rsid w:val="00042969"/>
    <w:rsid w:val="00043422"/>
    <w:rsid w:val="000436DC"/>
    <w:rsid w:val="00045FEF"/>
    <w:rsid w:val="00054A29"/>
    <w:rsid w:val="00067D30"/>
    <w:rsid w:val="00075B66"/>
    <w:rsid w:val="00082CFB"/>
    <w:rsid w:val="00091A34"/>
    <w:rsid w:val="0009502A"/>
    <w:rsid w:val="000A6EF7"/>
    <w:rsid w:val="000A7648"/>
    <w:rsid w:val="000B7B4C"/>
    <w:rsid w:val="000C2E2E"/>
    <w:rsid w:val="000C607B"/>
    <w:rsid w:val="000E43F0"/>
    <w:rsid w:val="000F1EB4"/>
    <w:rsid w:val="001108B6"/>
    <w:rsid w:val="00125F64"/>
    <w:rsid w:val="00146925"/>
    <w:rsid w:val="00174207"/>
    <w:rsid w:val="001743AE"/>
    <w:rsid w:val="00184620"/>
    <w:rsid w:val="001B37BC"/>
    <w:rsid w:val="001C23B8"/>
    <w:rsid w:val="001C4264"/>
    <w:rsid w:val="001C65FE"/>
    <w:rsid w:val="001E29C3"/>
    <w:rsid w:val="0020037C"/>
    <w:rsid w:val="00221AC5"/>
    <w:rsid w:val="0023282E"/>
    <w:rsid w:val="002652F5"/>
    <w:rsid w:val="00292539"/>
    <w:rsid w:val="00293ADF"/>
    <w:rsid w:val="002D00BA"/>
    <w:rsid w:val="002F1733"/>
    <w:rsid w:val="00344491"/>
    <w:rsid w:val="00362596"/>
    <w:rsid w:val="00362973"/>
    <w:rsid w:val="003971A3"/>
    <w:rsid w:val="003A0691"/>
    <w:rsid w:val="003A0961"/>
    <w:rsid w:val="003C06A0"/>
    <w:rsid w:val="003C0D10"/>
    <w:rsid w:val="003D739F"/>
    <w:rsid w:val="00404C13"/>
    <w:rsid w:val="00423244"/>
    <w:rsid w:val="0049385F"/>
    <w:rsid w:val="00495310"/>
    <w:rsid w:val="004B44F9"/>
    <w:rsid w:val="004D21F1"/>
    <w:rsid w:val="004D4DBE"/>
    <w:rsid w:val="004D5889"/>
    <w:rsid w:val="004E3ED3"/>
    <w:rsid w:val="004F280C"/>
    <w:rsid w:val="004F6133"/>
    <w:rsid w:val="00502957"/>
    <w:rsid w:val="0053198E"/>
    <w:rsid w:val="00535BD5"/>
    <w:rsid w:val="00543188"/>
    <w:rsid w:val="00546CC6"/>
    <w:rsid w:val="005620F3"/>
    <w:rsid w:val="00564D43"/>
    <w:rsid w:val="005F38C1"/>
    <w:rsid w:val="005F5FC4"/>
    <w:rsid w:val="005F6E70"/>
    <w:rsid w:val="006013AF"/>
    <w:rsid w:val="00611DD5"/>
    <w:rsid w:val="00613933"/>
    <w:rsid w:val="0062119C"/>
    <w:rsid w:val="00655E43"/>
    <w:rsid w:val="00666216"/>
    <w:rsid w:val="00670C58"/>
    <w:rsid w:val="006840A7"/>
    <w:rsid w:val="00696B83"/>
    <w:rsid w:val="006D169E"/>
    <w:rsid w:val="006D53A8"/>
    <w:rsid w:val="006E2855"/>
    <w:rsid w:val="007127B7"/>
    <w:rsid w:val="007267F7"/>
    <w:rsid w:val="0073016C"/>
    <w:rsid w:val="00741070"/>
    <w:rsid w:val="00772D83"/>
    <w:rsid w:val="0077303A"/>
    <w:rsid w:val="00795FB9"/>
    <w:rsid w:val="007A6B03"/>
    <w:rsid w:val="007B2F6F"/>
    <w:rsid w:val="007C0590"/>
    <w:rsid w:val="007C668F"/>
    <w:rsid w:val="007D2C75"/>
    <w:rsid w:val="007E5D6A"/>
    <w:rsid w:val="00804267"/>
    <w:rsid w:val="00813C46"/>
    <w:rsid w:val="00824A1F"/>
    <w:rsid w:val="00855EBF"/>
    <w:rsid w:val="008633A2"/>
    <w:rsid w:val="00891FD6"/>
    <w:rsid w:val="00896EE5"/>
    <w:rsid w:val="008A0AF2"/>
    <w:rsid w:val="008B6CE2"/>
    <w:rsid w:val="008C00A6"/>
    <w:rsid w:val="008D4C84"/>
    <w:rsid w:val="008E1BDA"/>
    <w:rsid w:val="008E427D"/>
    <w:rsid w:val="008F0F3D"/>
    <w:rsid w:val="008F6BE1"/>
    <w:rsid w:val="008F78AB"/>
    <w:rsid w:val="00902983"/>
    <w:rsid w:val="009109EC"/>
    <w:rsid w:val="009242E1"/>
    <w:rsid w:val="00932D59"/>
    <w:rsid w:val="00966A9E"/>
    <w:rsid w:val="00992F89"/>
    <w:rsid w:val="009C4CFD"/>
    <w:rsid w:val="009F2917"/>
    <w:rsid w:val="00A1162F"/>
    <w:rsid w:val="00A11FAB"/>
    <w:rsid w:val="00AA59CA"/>
    <w:rsid w:val="00AC695B"/>
    <w:rsid w:val="00AC6C0E"/>
    <w:rsid w:val="00AD762A"/>
    <w:rsid w:val="00AE12DF"/>
    <w:rsid w:val="00AE3E9F"/>
    <w:rsid w:val="00B025C7"/>
    <w:rsid w:val="00B07996"/>
    <w:rsid w:val="00B13FB4"/>
    <w:rsid w:val="00B25311"/>
    <w:rsid w:val="00B32BD8"/>
    <w:rsid w:val="00B55D04"/>
    <w:rsid w:val="00B62E78"/>
    <w:rsid w:val="00B71681"/>
    <w:rsid w:val="00B735B4"/>
    <w:rsid w:val="00B81C4D"/>
    <w:rsid w:val="00BB178D"/>
    <w:rsid w:val="00BD210A"/>
    <w:rsid w:val="00BF5F80"/>
    <w:rsid w:val="00C010A9"/>
    <w:rsid w:val="00C07392"/>
    <w:rsid w:val="00C15C9B"/>
    <w:rsid w:val="00C17D4D"/>
    <w:rsid w:val="00C63402"/>
    <w:rsid w:val="00C92CB2"/>
    <w:rsid w:val="00CA09B1"/>
    <w:rsid w:val="00CB1836"/>
    <w:rsid w:val="00CB7D20"/>
    <w:rsid w:val="00D03FD2"/>
    <w:rsid w:val="00D13C5D"/>
    <w:rsid w:val="00D404F7"/>
    <w:rsid w:val="00D47DDD"/>
    <w:rsid w:val="00D53337"/>
    <w:rsid w:val="00D53DF9"/>
    <w:rsid w:val="00D54818"/>
    <w:rsid w:val="00D74F26"/>
    <w:rsid w:val="00D83F61"/>
    <w:rsid w:val="00DB28DC"/>
    <w:rsid w:val="00DB7F4A"/>
    <w:rsid w:val="00DC2C8D"/>
    <w:rsid w:val="00DC6AA8"/>
    <w:rsid w:val="00E00118"/>
    <w:rsid w:val="00E1496A"/>
    <w:rsid w:val="00E44BE5"/>
    <w:rsid w:val="00E463B6"/>
    <w:rsid w:val="00EA3E6A"/>
    <w:rsid w:val="00EC643E"/>
    <w:rsid w:val="00EC6471"/>
    <w:rsid w:val="00EC7A53"/>
    <w:rsid w:val="00ED0CBA"/>
    <w:rsid w:val="00ED71C9"/>
    <w:rsid w:val="00ED7FD8"/>
    <w:rsid w:val="00EE172F"/>
    <w:rsid w:val="00F121DB"/>
    <w:rsid w:val="00F150E1"/>
    <w:rsid w:val="00F523B4"/>
    <w:rsid w:val="00F54911"/>
    <w:rsid w:val="00F715D1"/>
    <w:rsid w:val="00F85B33"/>
    <w:rsid w:val="00F914BF"/>
    <w:rsid w:val="00FB44BF"/>
    <w:rsid w:val="00FC54A8"/>
    <w:rsid w:val="00FD3E90"/>
    <w:rsid w:val="00FE1796"/>
    <w:rsid w:val="00FF5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07B1"/>
  <w15:chartTrackingRefBased/>
  <w15:docId w15:val="{A19CD442-7808-434E-9831-C77D3F17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691"/>
    <w:pPr>
      <w:tabs>
        <w:tab w:val="center" w:pos="4680"/>
        <w:tab w:val="right" w:pos="9360"/>
      </w:tabs>
    </w:pPr>
  </w:style>
  <w:style w:type="character" w:customStyle="1" w:styleId="HeaderChar">
    <w:name w:val="Header Char"/>
    <w:basedOn w:val="DefaultParagraphFont"/>
    <w:link w:val="Header"/>
    <w:uiPriority w:val="99"/>
    <w:rsid w:val="003A0691"/>
  </w:style>
  <w:style w:type="paragraph" w:styleId="Footer">
    <w:name w:val="footer"/>
    <w:basedOn w:val="Normal"/>
    <w:link w:val="FooterChar"/>
    <w:uiPriority w:val="99"/>
    <w:unhideWhenUsed/>
    <w:rsid w:val="003A0691"/>
    <w:pPr>
      <w:tabs>
        <w:tab w:val="center" w:pos="4680"/>
        <w:tab w:val="right" w:pos="9360"/>
      </w:tabs>
    </w:pPr>
  </w:style>
  <w:style w:type="character" w:customStyle="1" w:styleId="FooterChar">
    <w:name w:val="Footer Char"/>
    <w:basedOn w:val="DefaultParagraphFont"/>
    <w:link w:val="Footer"/>
    <w:uiPriority w:val="99"/>
    <w:rsid w:val="003A0691"/>
  </w:style>
  <w:style w:type="paragraph" w:styleId="ListParagraph">
    <w:name w:val="List Paragraph"/>
    <w:basedOn w:val="Normal"/>
    <w:uiPriority w:val="34"/>
    <w:qFormat/>
    <w:rsid w:val="00535BD5"/>
    <w:pPr>
      <w:ind w:left="720"/>
      <w:contextualSpacing/>
    </w:pPr>
  </w:style>
  <w:style w:type="table" w:styleId="TableGrid">
    <w:name w:val="Table Grid"/>
    <w:basedOn w:val="TableNormal"/>
    <w:uiPriority w:val="39"/>
    <w:rsid w:val="0053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5BD5"/>
    <w:rPr>
      <w:sz w:val="16"/>
      <w:szCs w:val="16"/>
    </w:rPr>
  </w:style>
  <w:style w:type="paragraph" w:styleId="CommentText">
    <w:name w:val="annotation text"/>
    <w:basedOn w:val="Normal"/>
    <w:link w:val="CommentTextChar"/>
    <w:uiPriority w:val="99"/>
    <w:semiHidden/>
    <w:unhideWhenUsed/>
    <w:rsid w:val="00535BD5"/>
    <w:rPr>
      <w:sz w:val="20"/>
      <w:szCs w:val="20"/>
    </w:rPr>
  </w:style>
  <w:style w:type="character" w:customStyle="1" w:styleId="CommentTextChar">
    <w:name w:val="Comment Text Char"/>
    <w:basedOn w:val="DefaultParagraphFont"/>
    <w:link w:val="CommentText"/>
    <w:uiPriority w:val="99"/>
    <w:semiHidden/>
    <w:rsid w:val="00535BD5"/>
    <w:rPr>
      <w:sz w:val="20"/>
      <w:szCs w:val="20"/>
    </w:rPr>
  </w:style>
  <w:style w:type="character" w:styleId="Emphasis">
    <w:name w:val="Emphasis"/>
    <w:basedOn w:val="DefaultParagraphFont"/>
    <w:uiPriority w:val="20"/>
    <w:qFormat/>
    <w:rsid w:val="007A6B03"/>
    <w:rPr>
      <w:i/>
      <w:iCs/>
    </w:rPr>
  </w:style>
  <w:style w:type="character" w:styleId="Hyperlink">
    <w:name w:val="Hyperlink"/>
    <w:basedOn w:val="DefaultParagraphFont"/>
    <w:uiPriority w:val="99"/>
    <w:unhideWhenUsed/>
    <w:rsid w:val="00091A34"/>
    <w:rPr>
      <w:color w:val="0563C1" w:themeColor="hyperlink"/>
      <w:u w:val="single"/>
    </w:rPr>
  </w:style>
  <w:style w:type="character" w:styleId="UnresolvedMention">
    <w:name w:val="Unresolved Mention"/>
    <w:basedOn w:val="DefaultParagraphFont"/>
    <w:uiPriority w:val="99"/>
    <w:semiHidden/>
    <w:unhideWhenUsed/>
    <w:rsid w:val="00091A34"/>
    <w:rPr>
      <w:color w:val="605E5C"/>
      <w:shd w:val="clear" w:color="auto" w:fill="E1DFDD"/>
    </w:rPr>
  </w:style>
  <w:style w:type="character" w:styleId="FollowedHyperlink">
    <w:name w:val="FollowedHyperlink"/>
    <w:basedOn w:val="DefaultParagraphFont"/>
    <w:uiPriority w:val="99"/>
    <w:semiHidden/>
    <w:unhideWhenUsed/>
    <w:rsid w:val="00091A3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32D59"/>
    <w:rPr>
      <w:b/>
      <w:bCs/>
    </w:rPr>
  </w:style>
  <w:style w:type="character" w:customStyle="1" w:styleId="CommentSubjectChar">
    <w:name w:val="Comment Subject Char"/>
    <w:basedOn w:val="CommentTextChar"/>
    <w:link w:val="CommentSubject"/>
    <w:uiPriority w:val="99"/>
    <w:semiHidden/>
    <w:rsid w:val="00932D59"/>
    <w:rPr>
      <w:b/>
      <w:bCs/>
      <w:sz w:val="20"/>
      <w:szCs w:val="20"/>
    </w:rPr>
  </w:style>
  <w:style w:type="character" w:styleId="Strong">
    <w:name w:val="Strong"/>
    <w:basedOn w:val="DefaultParagraphFont"/>
    <w:uiPriority w:val="22"/>
    <w:qFormat/>
    <w:rsid w:val="004B44F9"/>
    <w:rPr>
      <w:b/>
      <w:bCs/>
    </w:rPr>
  </w:style>
  <w:style w:type="character" w:customStyle="1" w:styleId="apple-converted-space">
    <w:name w:val="apple-converted-space"/>
    <w:basedOn w:val="DefaultParagraphFont"/>
    <w:rsid w:val="004B44F9"/>
  </w:style>
  <w:style w:type="paragraph" w:customStyle="1" w:styleId="font8">
    <w:name w:val="font_8"/>
    <w:basedOn w:val="Normal"/>
    <w:rsid w:val="00344491"/>
    <w:pPr>
      <w:spacing w:before="100" w:beforeAutospacing="1" w:after="100" w:afterAutospacing="1"/>
    </w:pPr>
    <w:rPr>
      <w:rFonts w:ascii="Times New Roman" w:eastAsia="Times New Roman" w:hAnsi="Times New Roman" w:cs="Times New Roman"/>
      <w:lang w:eastAsia="en-GB"/>
    </w:rPr>
  </w:style>
  <w:style w:type="character" w:customStyle="1" w:styleId="wixui-rich-texttext1">
    <w:name w:val="wixui-rich-text__text1"/>
    <w:basedOn w:val="DefaultParagraphFont"/>
    <w:rsid w:val="0034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25001">
      <w:bodyDiv w:val="1"/>
      <w:marLeft w:val="0"/>
      <w:marRight w:val="0"/>
      <w:marTop w:val="0"/>
      <w:marBottom w:val="0"/>
      <w:divBdr>
        <w:top w:val="none" w:sz="0" w:space="0" w:color="auto"/>
        <w:left w:val="none" w:sz="0" w:space="0" w:color="auto"/>
        <w:bottom w:val="none" w:sz="0" w:space="0" w:color="auto"/>
        <w:right w:val="none" w:sz="0" w:space="0" w:color="auto"/>
      </w:divBdr>
    </w:div>
    <w:div w:id="7802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ue@sueradfordassociates.com" TargetMode="External"/><Relationship Id="rId18" Type="http://schemas.openxmlformats.org/officeDocument/2006/relationships/hyperlink" Target="https://x.com/RachelHorne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trims.or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linkedin.com/in/rachelmhor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trims.e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iwims.worl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chelhorneprize.com" TargetMode="External"/><Relationship Id="rId14" Type="http://schemas.openxmlformats.org/officeDocument/2006/relationships/hyperlink" Target="http://www.rachelhornepriz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DCE7-9881-FA4A-9B52-A5A24940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Radford</dc:creator>
  <cp:keywords/>
  <dc:description/>
  <cp:lastModifiedBy>Sue Radford</cp:lastModifiedBy>
  <cp:revision>20</cp:revision>
  <cp:lastPrinted>2026-02-26T18:16:00Z</cp:lastPrinted>
  <dcterms:created xsi:type="dcterms:W3CDTF">2026-02-26T18:05:00Z</dcterms:created>
  <dcterms:modified xsi:type="dcterms:W3CDTF">2026-03-02T17:25:00Z</dcterms:modified>
</cp:coreProperties>
</file>